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07" w:rsidRPr="00E00807" w:rsidRDefault="00E00807" w:rsidP="00E00807">
      <w:pPr>
        <w:spacing w:before="100" w:beforeAutospacing="1" w:after="360" w:line="360" w:lineRule="atLeast"/>
        <w:jc w:val="center"/>
        <w:rPr>
          <w:rFonts w:ascii="Tahoma" w:eastAsia="Times New Roman" w:hAnsi="Tahoma" w:cs="Tahoma"/>
          <w:sz w:val="20"/>
          <w:szCs w:val="20"/>
        </w:rPr>
      </w:pPr>
      <w:r w:rsidRPr="00E00807">
        <w:rPr>
          <w:rFonts w:ascii="Calibri" w:eastAsia="Times New Roman" w:hAnsi="Calibri" w:cs="Tahoma"/>
          <w:sz w:val="30"/>
          <w:szCs w:val="30"/>
        </w:rPr>
        <w:t>The Truman Show 1945 to 1952</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Calibri" w:eastAsia="Times New Roman" w:hAnsi="Calibri" w:cs="Tahoma"/>
          <w:b/>
          <w:bCs/>
          <w:sz w:val="26"/>
          <w:szCs w:val="26"/>
        </w:rPr>
        <w:t xml:space="preserve">AP Focus: </w:t>
      </w:r>
      <w:r w:rsidRPr="00E00807">
        <w:rPr>
          <w:rFonts w:ascii="Calibri" w:eastAsia="Times New Roman" w:hAnsi="Calibri" w:cs="Tahoma"/>
          <w:sz w:val="26"/>
          <w:szCs w:val="26"/>
        </w:rPr>
        <w:t>The first president without a college education in many years, President Harry S Truman was known as "average man's average man."  He had down-home authenticity, few pretensions, rock-solid probity, and the political ability called "moxie" - the ability to face difficulty with courage.</w:t>
      </w:r>
      <w:r w:rsidRPr="00E00807">
        <w:rPr>
          <w:rFonts w:ascii="Tahoma" w:eastAsia="Times New Roman" w:hAnsi="Tahoma" w:cs="Tahoma"/>
          <w:sz w:val="20"/>
          <w:szCs w:val="20"/>
        </w:rPr>
        <w:t> </w:t>
      </w:r>
    </w:p>
    <w:p w:rsidR="00E00807" w:rsidRPr="00E00807" w:rsidRDefault="00E00807" w:rsidP="00E00807">
      <w:pPr>
        <w:spacing w:before="100" w:beforeAutospacing="1" w:after="360" w:line="360" w:lineRule="atLeast"/>
        <w:jc w:val="center"/>
        <w:rPr>
          <w:rFonts w:ascii="Tahoma" w:eastAsia="Times New Roman" w:hAnsi="Tahoma" w:cs="Tahoma"/>
          <w:sz w:val="20"/>
          <w:szCs w:val="20"/>
        </w:rPr>
      </w:pPr>
      <w:r>
        <w:rPr>
          <w:rFonts w:ascii="Calibri" w:eastAsia="Times New Roman" w:hAnsi="Calibri" w:cs="Tahoma"/>
          <w:noProof/>
          <w:sz w:val="20"/>
          <w:szCs w:val="20"/>
        </w:rPr>
        <w:drawing>
          <wp:inline distT="0" distB="0" distL="0" distR="0">
            <wp:extent cx="3503976" cy="3627911"/>
            <wp:effectExtent l="0" t="0" r="1270" b="0"/>
            <wp:docPr id="1" name="Picture 1" descr="http://apushcanvas.pbworks.com/f/1334263977/H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86698" descr="http://apushcanvas.pbworks.com/f/1334263977/H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4112" cy="3628051"/>
                    </a:xfrm>
                    <a:prstGeom prst="rect">
                      <a:avLst/>
                    </a:prstGeom>
                    <a:noFill/>
                    <a:ln>
                      <a:noFill/>
                    </a:ln>
                  </pic:spPr>
                </pic:pic>
              </a:graphicData>
            </a:graphic>
          </wp:inline>
        </w:drawing>
      </w:r>
    </w:p>
    <w:p w:rsidR="00E00807" w:rsidRDefault="00E00807" w:rsidP="00E813D7">
      <w:pPr>
        <w:spacing w:before="100" w:beforeAutospacing="1" w:after="360" w:line="360" w:lineRule="atLeast"/>
        <w:jc w:val="center"/>
        <w:rPr>
          <w:rFonts w:ascii="Calibri" w:eastAsia="Times New Roman" w:hAnsi="Calibri" w:cs="Tahoma"/>
          <w:color w:val="000000"/>
          <w:sz w:val="30"/>
          <w:szCs w:val="30"/>
        </w:rPr>
      </w:pPr>
      <w:r w:rsidRPr="00E00807">
        <w:rPr>
          <w:rFonts w:ascii="Calibri" w:eastAsia="Times New Roman" w:hAnsi="Calibri" w:cs="Tahoma"/>
          <w:b/>
          <w:bCs/>
          <w:sz w:val="30"/>
          <w:szCs w:val="30"/>
        </w:rPr>
        <w:t>Harry S Truman</w:t>
      </w:r>
      <w:r w:rsidRPr="00E00807">
        <w:rPr>
          <w:rFonts w:ascii="Calibri" w:eastAsia="Times New Roman" w:hAnsi="Calibri" w:cs="Tahoma"/>
          <w:b/>
          <w:bCs/>
          <w:sz w:val="30"/>
          <w:szCs w:val="30"/>
        </w:rPr>
        <w:br/>
      </w:r>
      <w:proofErr w:type="gramStart"/>
      <w:r w:rsidRPr="00E00807">
        <w:rPr>
          <w:rFonts w:ascii="Calibri" w:eastAsia="Times New Roman" w:hAnsi="Calibri" w:cs="Tahoma"/>
          <w:color w:val="000000"/>
          <w:sz w:val="30"/>
          <w:szCs w:val="30"/>
        </w:rPr>
        <w:t>The</w:t>
      </w:r>
      <w:proofErr w:type="gramEnd"/>
      <w:r w:rsidRPr="00E00807">
        <w:rPr>
          <w:rFonts w:ascii="Calibri" w:eastAsia="Times New Roman" w:hAnsi="Calibri" w:cs="Tahoma"/>
          <w:color w:val="000000"/>
          <w:sz w:val="30"/>
          <w:szCs w:val="30"/>
        </w:rPr>
        <w:t xml:space="preserve"> 33rd President of the United States</w:t>
      </w:r>
      <w:r w:rsidRPr="00E00807">
        <w:rPr>
          <w:rFonts w:ascii="Calibri" w:eastAsia="Times New Roman" w:hAnsi="Calibri" w:cs="Tahoma"/>
          <w:color w:val="000000"/>
          <w:sz w:val="20"/>
          <w:szCs w:val="20"/>
        </w:rPr>
        <w:t xml:space="preserve"> </w:t>
      </w:r>
      <w:r w:rsidRPr="00E00807">
        <w:rPr>
          <w:rFonts w:ascii="Calibri" w:eastAsia="Times New Roman" w:hAnsi="Calibri" w:cs="Tahoma"/>
          <w:color w:val="000000"/>
          <w:sz w:val="20"/>
          <w:szCs w:val="20"/>
        </w:rPr>
        <w:br/>
      </w:r>
      <w:r w:rsidRPr="00E00807">
        <w:rPr>
          <w:rFonts w:ascii="Calibri" w:eastAsia="Times New Roman" w:hAnsi="Calibri" w:cs="Tahoma"/>
          <w:color w:val="000000"/>
          <w:sz w:val="30"/>
          <w:szCs w:val="30"/>
        </w:rPr>
        <w:t>1945–1953</w:t>
      </w:r>
    </w:p>
    <w:p w:rsidR="00E813D7" w:rsidRPr="00E00807" w:rsidRDefault="00E813D7" w:rsidP="00E813D7">
      <w:pPr>
        <w:spacing w:before="100" w:beforeAutospacing="1" w:after="360" w:line="360" w:lineRule="atLeast"/>
        <w:rPr>
          <w:rFonts w:ascii="Tahoma" w:eastAsia="Times New Roman" w:hAnsi="Tahoma" w:cs="Tahoma"/>
          <w:sz w:val="20"/>
          <w:szCs w:val="20"/>
        </w:rPr>
      </w:pPr>
    </w:p>
    <w:p w:rsidR="00E00807" w:rsidRPr="00E00807" w:rsidRDefault="00E00807" w:rsidP="00E00807">
      <w:pPr>
        <w:spacing w:before="100" w:beforeAutospacing="1" w:after="360" w:line="360" w:lineRule="atLeast"/>
        <w:rPr>
          <w:rFonts w:ascii="Tahoma" w:eastAsia="Times New Roman" w:hAnsi="Tahoma" w:cs="Tahoma"/>
          <w:sz w:val="20"/>
          <w:szCs w:val="20"/>
        </w:rPr>
      </w:pPr>
      <w:proofErr w:type="gramStart"/>
      <w:r w:rsidRPr="00E00807">
        <w:rPr>
          <w:rFonts w:ascii="Calibri" w:eastAsia="Times New Roman" w:hAnsi="Calibri" w:cs="Tahoma"/>
          <w:color w:val="000000"/>
          <w:sz w:val="26"/>
          <w:szCs w:val="26"/>
        </w:rPr>
        <w:lastRenderedPageBreak/>
        <w:t>The first president without a college education in many years, known as "average man's average man."</w:t>
      </w:r>
      <w:proofErr w:type="gramEnd"/>
      <w:r w:rsidRPr="00E00807">
        <w:rPr>
          <w:rFonts w:ascii="Calibri" w:eastAsia="Times New Roman" w:hAnsi="Calibri" w:cs="Tahoma"/>
          <w:color w:val="000000"/>
          <w:sz w:val="26"/>
          <w:szCs w:val="26"/>
        </w:rPr>
        <w:t>  He had down-home authenticity, few pretensions, rock-solid probity, and the political ability called "moxie" - the ability to face difficulty with courage.</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Calibri" w:eastAsia="Times New Roman" w:hAnsi="Calibri" w:cs="Tahoma"/>
          <w:color w:val="000000"/>
          <w:sz w:val="26"/>
          <w:szCs w:val="26"/>
        </w:rPr>
        <w:t>Truman's presidency was also eventful in foreign affairs, with the end of World War II and his decision to use nuclear weapons against Japan</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Calibri" w:eastAsia="Times New Roman" w:hAnsi="Calibri" w:cs="Tahoma"/>
          <w:color w:val="000000"/>
          <w:sz w:val="26"/>
          <w:szCs w:val="26"/>
        </w:rPr>
        <w:t>As a Wilsonian internationalist, Truman strongly supported the creation of the United Nations, the Marshall Plan to rebuild Europe, the Truman Doctrine to contain communism, the beginning of the Cold War, the Berlin Airlift, the creation of the North Atlantic Treaty Organization (NATO), Chinese Civil War, and the Korean War.</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Calibri" w:eastAsia="Times New Roman" w:hAnsi="Calibri" w:cs="Tahoma"/>
          <w:color w:val="000000"/>
          <w:sz w:val="26"/>
          <w:szCs w:val="26"/>
        </w:rPr>
        <w:t>He used executive orders to begin desegregation of the military and to create loyalty checks which dismissed thousands of communist supporters from office, even though he strongly opposed mandatory loyalty oaths for governmental employees, a stance that led to charges that his administration was soft on communism.</w:t>
      </w:r>
    </w:p>
    <w:p w:rsidR="00E00807" w:rsidRPr="00E00807" w:rsidRDefault="00E00807" w:rsidP="00E00807">
      <w:pPr>
        <w:spacing w:before="100" w:beforeAutospacing="1" w:after="360" w:line="360" w:lineRule="atLeast"/>
        <w:jc w:val="center"/>
        <w:rPr>
          <w:rFonts w:ascii="Tahoma" w:eastAsia="Times New Roman" w:hAnsi="Tahoma" w:cs="Tahoma"/>
          <w:sz w:val="20"/>
          <w:szCs w:val="20"/>
        </w:rPr>
      </w:pPr>
      <w:r w:rsidRPr="00E00807">
        <w:rPr>
          <w:rFonts w:ascii="Calibri" w:eastAsia="Times New Roman" w:hAnsi="Calibri" w:cs="Tahoma"/>
          <w:b/>
          <w:bCs/>
          <w:sz w:val="26"/>
          <w:szCs w:val="26"/>
        </w:rPr>
        <w:t>REVIEW</w:t>
      </w:r>
    </w:p>
    <w:p w:rsidR="00E00807" w:rsidRPr="00E00807" w:rsidRDefault="00E00807" w:rsidP="00E00807">
      <w:pPr>
        <w:spacing w:before="100" w:beforeAutospacing="1" w:after="360" w:line="360" w:lineRule="atLeast"/>
        <w:jc w:val="center"/>
        <w:rPr>
          <w:rFonts w:ascii="Tahoma" w:eastAsia="Times New Roman" w:hAnsi="Tahoma" w:cs="Tahoma"/>
          <w:sz w:val="20"/>
          <w:szCs w:val="20"/>
        </w:rPr>
      </w:pPr>
      <w:r w:rsidRPr="00E00807">
        <w:rPr>
          <w:rFonts w:ascii="Calibri" w:eastAsia="Times New Roman" w:hAnsi="Calibri" w:cs="Tahoma"/>
          <w:sz w:val="26"/>
          <w:szCs w:val="26"/>
        </w:rPr>
        <w:t xml:space="preserve">Which vice presidents </w:t>
      </w:r>
      <w:proofErr w:type="gramStart"/>
      <w:r w:rsidRPr="00E00807">
        <w:rPr>
          <w:rFonts w:ascii="Calibri" w:eastAsia="Times New Roman" w:hAnsi="Calibri" w:cs="Tahoma"/>
          <w:sz w:val="26"/>
          <w:szCs w:val="26"/>
        </w:rPr>
        <w:t>have become president</w:t>
      </w:r>
      <w:proofErr w:type="gramEnd"/>
      <w:r w:rsidRPr="00E00807">
        <w:rPr>
          <w:rFonts w:ascii="Calibri" w:eastAsia="Times New Roman" w:hAnsi="Calibri" w:cs="Tahoma"/>
          <w:sz w:val="26"/>
          <w:szCs w:val="26"/>
        </w:rPr>
        <w:t> </w:t>
      </w:r>
      <w:r w:rsidRPr="00E00807">
        <w:rPr>
          <w:rFonts w:ascii="Tahoma" w:eastAsia="Times New Roman" w:hAnsi="Tahoma" w:cs="Tahoma"/>
          <w:sz w:val="26"/>
          <w:szCs w:val="26"/>
        </w:rPr>
        <w:t>after the death or resignation of their predecessor?</w:t>
      </w:r>
    </w:p>
    <w:p w:rsidR="00E00807" w:rsidRPr="00E00807" w:rsidRDefault="00E00807" w:rsidP="00E813D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r w:rsidRPr="00E00807">
        <w:rPr>
          <w:rFonts w:ascii="Calibri" w:eastAsia="Times New Roman" w:hAnsi="Calibri" w:cs="Tahoma"/>
          <w:sz w:val="26"/>
          <w:szCs w:val="26"/>
        </w:rPr>
        <w:t>Based on the Presidential Succession Act of 1792, 1886, and 1947</w:t>
      </w:r>
    </w:p>
    <w:tbl>
      <w:tblPr>
        <w:tblW w:w="796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6"/>
        <w:gridCol w:w="2156"/>
        <w:gridCol w:w="899"/>
        <w:gridCol w:w="2694"/>
      </w:tblGrid>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Tahoma" w:eastAsia="Times New Roman" w:hAnsi="Tahoma" w:cs="Tahoma"/>
                <w:sz w:val="20"/>
                <w:szCs w:val="20"/>
              </w:rPr>
              <w:t> </w:t>
            </w:r>
            <w:r w:rsidRPr="00E00807">
              <w:rPr>
                <w:rFonts w:ascii="Calibri" w:eastAsia="Times New Roman" w:hAnsi="Calibri" w:cs="Tahoma"/>
                <w:b/>
                <w:bCs/>
                <w:sz w:val="17"/>
                <w:szCs w:val="17"/>
              </w:rPr>
              <w:t>Vice President</w:t>
            </w:r>
          </w:p>
        </w:tc>
        <w:tc>
          <w:tcPr>
            <w:tcW w:w="2126"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Became President</w:t>
            </w:r>
          </w:p>
        </w:tc>
        <w:tc>
          <w:tcPr>
            <w:tcW w:w="869"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Days as President</w:t>
            </w:r>
          </w:p>
        </w:tc>
        <w:tc>
          <w:tcPr>
            <w:tcW w:w="2649"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Comments</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John Tyler</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rPr>
              <w:t xml:space="preserve">Harrison died of pneumonia </w:t>
            </w:r>
            <w:r w:rsidRPr="00E00807">
              <w:rPr>
                <w:rFonts w:ascii="Calibri" w:eastAsia="Times New Roman" w:hAnsi="Calibri" w:cs="Tahoma"/>
                <w:sz w:val="17"/>
                <w:szCs w:val="17"/>
              </w:rPr>
              <w:lastRenderedPageBreak/>
              <w:t>in 1842</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lastRenderedPageBreak/>
              <w:t>1,430</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Didn't run for President</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lastRenderedPageBreak/>
              <w:t>Millard Fillmore</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rPr>
              <w:t>Taylor died in 1850 from illness</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969</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Lost nomination.</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Andrew Johnson</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shd w:val="clear" w:color="auto" w:fill="FFFF00"/>
              </w:rPr>
              <w:t>Lincoln</w:t>
            </w:r>
            <w:r w:rsidRPr="00E00807">
              <w:rPr>
                <w:rFonts w:ascii="Calibri" w:eastAsia="Times New Roman" w:hAnsi="Calibri" w:cs="Tahoma"/>
                <w:sz w:val="17"/>
                <w:szCs w:val="17"/>
              </w:rPr>
              <w:t xml:space="preserve"> </w:t>
            </w:r>
            <w:r w:rsidRPr="00E00807">
              <w:rPr>
                <w:rFonts w:ascii="Calibri" w:eastAsia="Times New Roman" w:hAnsi="Calibri" w:cs="Tahoma"/>
                <w:sz w:val="17"/>
                <w:szCs w:val="17"/>
                <w:shd w:val="clear" w:color="auto" w:fill="FFFF00"/>
              </w:rPr>
              <w:t>assassinated</w:t>
            </w:r>
            <w:r w:rsidRPr="00E00807">
              <w:rPr>
                <w:rFonts w:ascii="Calibri" w:eastAsia="Times New Roman" w:hAnsi="Calibri" w:cs="Tahoma"/>
                <w:sz w:val="17"/>
                <w:szCs w:val="17"/>
              </w:rPr>
              <w:t xml:space="preserve"> in 1865</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1,419</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Impeached; Failed to win the nomination in 1868</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Chester A. Arthur</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shd w:val="clear" w:color="auto" w:fill="FFFF00"/>
              </w:rPr>
              <w:t>Garfield</w:t>
            </w:r>
            <w:r w:rsidRPr="00E00807">
              <w:rPr>
                <w:rFonts w:ascii="Calibri" w:eastAsia="Times New Roman" w:hAnsi="Calibri" w:cs="Tahoma"/>
                <w:sz w:val="17"/>
                <w:szCs w:val="17"/>
              </w:rPr>
              <w:t xml:space="preserve"> was </w:t>
            </w:r>
            <w:r w:rsidRPr="00E00807">
              <w:rPr>
                <w:rFonts w:ascii="Calibri" w:eastAsia="Times New Roman" w:hAnsi="Calibri" w:cs="Tahoma"/>
                <w:sz w:val="17"/>
                <w:szCs w:val="17"/>
                <w:shd w:val="clear" w:color="auto" w:fill="FFFF00"/>
              </w:rPr>
              <w:t>assassinated</w:t>
            </w:r>
            <w:r w:rsidRPr="00E00807">
              <w:rPr>
                <w:rFonts w:ascii="Calibri" w:eastAsia="Times New Roman" w:hAnsi="Calibri" w:cs="Tahoma"/>
                <w:sz w:val="17"/>
                <w:szCs w:val="17"/>
              </w:rPr>
              <w:t xml:space="preserve"> in 1881</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1,262</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 xml:space="preserve">Garfield’s assassination leads to Pendleton Act. </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Theodore Roosevelt</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shd w:val="clear" w:color="auto" w:fill="FFFF00"/>
              </w:rPr>
              <w:t>McKinley</w:t>
            </w:r>
            <w:r w:rsidRPr="00E00807">
              <w:rPr>
                <w:rFonts w:ascii="Calibri" w:eastAsia="Times New Roman" w:hAnsi="Calibri" w:cs="Tahoma"/>
                <w:sz w:val="17"/>
                <w:szCs w:val="17"/>
              </w:rPr>
              <w:t xml:space="preserve"> </w:t>
            </w:r>
            <w:r w:rsidRPr="00E00807">
              <w:rPr>
                <w:rFonts w:ascii="Calibri" w:eastAsia="Times New Roman" w:hAnsi="Calibri" w:cs="Tahoma"/>
                <w:sz w:val="17"/>
                <w:szCs w:val="17"/>
                <w:shd w:val="clear" w:color="auto" w:fill="FFFF00"/>
              </w:rPr>
              <w:t>assassinate</w:t>
            </w:r>
            <w:r w:rsidRPr="00E00807">
              <w:rPr>
                <w:rFonts w:ascii="Calibri" w:eastAsia="Times New Roman" w:hAnsi="Calibri" w:cs="Tahoma"/>
                <w:sz w:val="17"/>
                <w:szCs w:val="17"/>
              </w:rPr>
              <w:t>d was in 1901</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1,267</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Elected to a full term. Did not run in 1908. Was defeated in 1912 as Third Party “ Bull Moose” candidate</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Calvin Coolidge</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rPr>
              <w:t>Harding died of a heart attack in 1923</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580</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Elected to a full term. Did not run for a second term.</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Harry S. Truman</w:t>
            </w:r>
          </w:p>
        </w:tc>
        <w:tc>
          <w:tcPr>
            <w:tcW w:w="2126"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rPr>
              <w:t>Roosevelt died of a cerebral hemorrhage in 1945</w:t>
            </w:r>
          </w:p>
        </w:tc>
        <w:tc>
          <w:tcPr>
            <w:tcW w:w="86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1,379</w:t>
            </w:r>
          </w:p>
        </w:tc>
        <w:tc>
          <w:tcPr>
            <w:tcW w:w="2649"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Elected to a full term but did not run again.</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Lyndon B. Johnson</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rPr>
              <w:t xml:space="preserve">Kennedy </w:t>
            </w:r>
            <w:r w:rsidRPr="00E00807">
              <w:rPr>
                <w:rFonts w:ascii="Calibri" w:eastAsia="Times New Roman" w:hAnsi="Calibri" w:cs="Tahoma"/>
                <w:sz w:val="17"/>
                <w:szCs w:val="17"/>
                <w:shd w:val="clear" w:color="auto" w:fill="FFFF00"/>
              </w:rPr>
              <w:t>assassinated</w:t>
            </w:r>
            <w:r w:rsidRPr="00E00807">
              <w:rPr>
                <w:rFonts w:ascii="Calibri" w:eastAsia="Times New Roman" w:hAnsi="Calibri" w:cs="Tahoma"/>
                <w:sz w:val="17"/>
                <w:szCs w:val="17"/>
              </w:rPr>
              <w:t xml:space="preserve"> in 1963</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425</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Elected to a full term but didn't seek re-election in 1968 (This was shocking to America!!)</w:t>
            </w:r>
          </w:p>
        </w:tc>
      </w:tr>
      <w:tr w:rsidR="00E00807" w:rsidRPr="00E00807" w:rsidTr="00E813D7">
        <w:trPr>
          <w:tblCellSpacing w:w="15" w:type="dxa"/>
        </w:trPr>
        <w:tc>
          <w:tcPr>
            <w:tcW w:w="2171"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b/>
                <w:bCs/>
                <w:sz w:val="17"/>
                <w:szCs w:val="17"/>
              </w:rPr>
              <w:t>Gerald R. Ford</w:t>
            </w:r>
          </w:p>
        </w:tc>
        <w:tc>
          <w:tcPr>
            <w:tcW w:w="2126"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rPr>
                <w:rFonts w:ascii="Tahoma" w:eastAsia="Times New Roman" w:hAnsi="Tahoma" w:cs="Tahoma"/>
                <w:sz w:val="17"/>
                <w:szCs w:val="17"/>
              </w:rPr>
            </w:pPr>
            <w:r w:rsidRPr="00E00807">
              <w:rPr>
                <w:rFonts w:ascii="Calibri" w:eastAsia="Times New Roman" w:hAnsi="Calibri" w:cs="Tahoma"/>
                <w:sz w:val="17"/>
                <w:szCs w:val="17"/>
              </w:rPr>
              <w:t>Nixon resigned in 1974</w:t>
            </w:r>
          </w:p>
        </w:tc>
        <w:tc>
          <w:tcPr>
            <w:tcW w:w="86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895</w:t>
            </w:r>
          </w:p>
        </w:tc>
        <w:tc>
          <w:tcPr>
            <w:tcW w:w="2649" w:type="dxa"/>
            <w:tcBorders>
              <w:top w:val="outset" w:sz="6" w:space="0" w:color="auto"/>
              <w:left w:val="outset" w:sz="6" w:space="0" w:color="auto"/>
              <w:bottom w:val="outset" w:sz="6" w:space="0" w:color="auto"/>
              <w:right w:val="outset" w:sz="6" w:space="0" w:color="auto"/>
            </w:tcBorders>
            <w:vAlign w:val="center"/>
            <w:hideMark/>
          </w:tcPr>
          <w:p w:rsidR="00E00807" w:rsidRPr="00E00807" w:rsidRDefault="00E00807" w:rsidP="00E00807">
            <w:pPr>
              <w:spacing w:before="100" w:beforeAutospacing="1" w:after="360" w:line="360" w:lineRule="atLeast"/>
              <w:jc w:val="center"/>
              <w:rPr>
                <w:rFonts w:ascii="Tahoma" w:eastAsia="Times New Roman" w:hAnsi="Tahoma" w:cs="Tahoma"/>
                <w:sz w:val="17"/>
                <w:szCs w:val="17"/>
              </w:rPr>
            </w:pPr>
            <w:r w:rsidRPr="00E00807">
              <w:rPr>
                <w:rFonts w:ascii="Calibri" w:eastAsia="Times New Roman" w:hAnsi="Calibri" w:cs="Tahoma"/>
                <w:sz w:val="17"/>
                <w:szCs w:val="17"/>
              </w:rPr>
              <w:t>Lost election to Jimmy Carter in 1976</w:t>
            </w:r>
          </w:p>
        </w:tc>
      </w:tr>
    </w:tbl>
    <w:p w:rsidR="00E00807" w:rsidRPr="00E00807" w:rsidRDefault="00E00807" w:rsidP="00E00807">
      <w:pPr>
        <w:spacing w:before="100" w:beforeAutospacing="1" w:after="360" w:line="360" w:lineRule="atLeast"/>
        <w:jc w:val="center"/>
        <w:rPr>
          <w:rFonts w:ascii="Tahoma" w:eastAsia="Times New Roman" w:hAnsi="Tahoma" w:cs="Tahoma"/>
          <w:sz w:val="20"/>
          <w:szCs w:val="20"/>
        </w:rPr>
      </w:pPr>
      <w:r w:rsidRPr="00E00807">
        <w:rPr>
          <w:rFonts w:ascii="Tahoma" w:eastAsia="Times New Roman" w:hAnsi="Tahoma" w:cs="Tahoma"/>
          <w:b/>
          <w:bCs/>
          <w:sz w:val="20"/>
          <w:szCs w:val="20"/>
        </w:rPr>
        <w:t> </w:t>
      </w:r>
    </w:p>
    <w:p w:rsidR="00E00807" w:rsidRPr="00E00807" w:rsidRDefault="00E00807" w:rsidP="00E00807">
      <w:pPr>
        <w:spacing w:before="100" w:beforeAutospacing="1" w:after="360" w:line="360" w:lineRule="atLeast"/>
        <w:rPr>
          <w:rFonts w:ascii="Tahoma" w:eastAsia="Times New Roman" w:hAnsi="Tahoma" w:cs="Tahoma"/>
          <w:sz w:val="20"/>
          <w:szCs w:val="20"/>
        </w:rPr>
      </w:pPr>
      <w:r w:rsidRPr="00E00807">
        <w:rPr>
          <w:rFonts w:ascii="Tahoma" w:eastAsia="Times New Roman" w:hAnsi="Tahoma" w:cs="Tahoma"/>
          <w:sz w:val="20"/>
          <w:szCs w:val="20"/>
        </w:rPr>
        <w:t> </w:t>
      </w:r>
    </w:p>
    <w:p w:rsidR="008F2B10" w:rsidRDefault="008F2B10">
      <w:bookmarkStart w:id="0" w:name="_GoBack"/>
      <w:bookmarkEnd w:id="0"/>
    </w:p>
    <w:sectPr w:rsidR="008F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07"/>
    <w:rsid w:val="008F2B10"/>
    <w:rsid w:val="00E00807"/>
    <w:rsid w:val="00E8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807"/>
    <w:rPr>
      <w:b/>
      <w:bCs/>
    </w:rPr>
  </w:style>
  <w:style w:type="paragraph" w:styleId="NormalWeb">
    <w:name w:val="Normal (Web)"/>
    <w:basedOn w:val="Normal"/>
    <w:uiPriority w:val="99"/>
    <w:unhideWhenUsed/>
    <w:rsid w:val="00E00807"/>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807"/>
    <w:rPr>
      <w:b/>
      <w:bCs/>
    </w:rPr>
  </w:style>
  <w:style w:type="paragraph" w:styleId="NormalWeb">
    <w:name w:val="Normal (Web)"/>
    <w:basedOn w:val="Normal"/>
    <w:uiPriority w:val="99"/>
    <w:unhideWhenUsed/>
    <w:rsid w:val="00E00807"/>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5156">
      <w:bodyDiv w:val="1"/>
      <w:marLeft w:val="0"/>
      <w:marRight w:val="0"/>
      <w:marTop w:val="0"/>
      <w:marBottom w:val="0"/>
      <w:divBdr>
        <w:top w:val="none" w:sz="0" w:space="0" w:color="auto"/>
        <w:left w:val="none" w:sz="0" w:space="0" w:color="auto"/>
        <w:bottom w:val="none" w:sz="0" w:space="0" w:color="auto"/>
        <w:right w:val="none" w:sz="0" w:space="0" w:color="auto"/>
      </w:divBdr>
      <w:divsChild>
        <w:div w:id="1028020201">
          <w:marLeft w:val="0"/>
          <w:marRight w:val="0"/>
          <w:marTop w:val="0"/>
          <w:marBottom w:val="0"/>
          <w:divBdr>
            <w:top w:val="none" w:sz="0" w:space="0" w:color="auto"/>
            <w:left w:val="none" w:sz="0" w:space="0" w:color="auto"/>
            <w:bottom w:val="none" w:sz="0" w:space="0" w:color="auto"/>
            <w:right w:val="none" w:sz="0" w:space="0" w:color="auto"/>
          </w:divBdr>
          <w:divsChild>
            <w:div w:id="101652126">
              <w:marLeft w:val="0"/>
              <w:marRight w:val="0"/>
              <w:marTop w:val="0"/>
              <w:marBottom w:val="0"/>
              <w:divBdr>
                <w:top w:val="none" w:sz="0" w:space="0" w:color="auto"/>
                <w:left w:val="none" w:sz="0" w:space="0" w:color="auto"/>
                <w:bottom w:val="none" w:sz="0" w:space="0" w:color="auto"/>
                <w:right w:val="none" w:sz="0" w:space="0" w:color="auto"/>
              </w:divBdr>
              <w:divsChild>
                <w:div w:id="1202865616">
                  <w:marLeft w:val="0"/>
                  <w:marRight w:val="0"/>
                  <w:marTop w:val="0"/>
                  <w:marBottom w:val="0"/>
                  <w:divBdr>
                    <w:top w:val="none" w:sz="0" w:space="0" w:color="auto"/>
                    <w:left w:val="none" w:sz="0" w:space="0" w:color="auto"/>
                    <w:bottom w:val="none" w:sz="0" w:space="0" w:color="auto"/>
                    <w:right w:val="none" w:sz="0" w:space="0" w:color="auto"/>
                  </w:divBdr>
                  <w:divsChild>
                    <w:div w:id="1404723122">
                      <w:marLeft w:val="0"/>
                      <w:marRight w:val="0"/>
                      <w:marTop w:val="135"/>
                      <w:marBottom w:val="270"/>
                      <w:divBdr>
                        <w:top w:val="none" w:sz="0" w:space="0" w:color="auto"/>
                        <w:left w:val="none" w:sz="0" w:space="0" w:color="auto"/>
                        <w:bottom w:val="none" w:sz="0" w:space="0" w:color="auto"/>
                        <w:right w:val="none" w:sz="0" w:space="0" w:color="auto"/>
                      </w:divBdr>
                      <w:divsChild>
                        <w:div w:id="563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2016-07-11T22:44:00Z</dcterms:created>
  <dcterms:modified xsi:type="dcterms:W3CDTF">2016-07-11T22:57:00Z</dcterms:modified>
</cp:coreProperties>
</file>