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C0" w:rsidRPr="00A848C0" w:rsidRDefault="00A848C0" w:rsidP="00A848C0">
      <w:pPr>
        <w:shd w:val="clear" w:color="auto" w:fill="FFFFFF"/>
        <w:spacing w:after="0" w:line="293" w:lineRule="atLeast"/>
        <w:jc w:val="center"/>
        <w:textAlignment w:val="baseline"/>
        <w:rPr>
          <w:rFonts w:ascii="Segoe UI" w:eastAsia="Times New Roman" w:hAnsi="Segoe UI" w:cs="Segoe UI"/>
          <w:color w:val="444444"/>
          <w:sz w:val="20"/>
          <w:szCs w:val="20"/>
        </w:rPr>
      </w:pPr>
      <w:r w:rsidRPr="00A848C0">
        <w:rPr>
          <w:rFonts w:ascii="Calibri" w:eastAsia="Times New Roman" w:hAnsi="Calibri" w:cs="Segoe UI"/>
          <w:b/>
          <w:bCs/>
          <w:color w:val="444444"/>
          <w:sz w:val="29"/>
          <w:szCs w:val="29"/>
          <w:bdr w:val="none" w:sz="0" w:space="0" w:color="auto" w:frame="1"/>
        </w:rPr>
        <w:t>The Cold War Begins 1945-1952</w:t>
      </w:r>
      <w:r w:rsidRPr="00A848C0">
        <w:rPr>
          <w:rFonts w:ascii="Calibri" w:eastAsia="Times New Roman" w:hAnsi="Calibri" w:cs="Segoe UI"/>
          <w:b/>
          <w:bCs/>
          <w:color w:val="444444"/>
          <w:sz w:val="29"/>
          <w:szCs w:val="29"/>
          <w:bdr w:val="none" w:sz="0" w:space="0" w:color="auto" w:frame="1"/>
        </w:rPr>
        <w:br/>
      </w:r>
    </w:p>
    <w:p w:rsidR="00A848C0" w:rsidRPr="00A848C0" w:rsidRDefault="00A848C0" w:rsidP="00A848C0">
      <w:pPr>
        <w:shd w:val="clear" w:color="auto" w:fill="FFFFFF"/>
        <w:spacing w:after="0" w:line="293" w:lineRule="atLeast"/>
        <w:jc w:val="center"/>
        <w:textAlignment w:val="baseline"/>
        <w:rPr>
          <w:rFonts w:ascii="Segoe UI" w:eastAsia="Times New Roman" w:hAnsi="Segoe UI" w:cs="Segoe UI"/>
          <w:color w:val="444444"/>
          <w:sz w:val="20"/>
          <w:szCs w:val="20"/>
        </w:rPr>
      </w:pPr>
      <w:r w:rsidRPr="00A848C0">
        <w:rPr>
          <w:rFonts w:ascii="Segoe UI" w:eastAsia="Times New Roman" w:hAnsi="Segoe UI" w:cs="Segoe UI"/>
          <w:color w:val="444444"/>
          <w:sz w:val="20"/>
          <w:szCs w:val="20"/>
        </w:rPr>
        <w:t> </w:t>
      </w:r>
    </w:p>
    <w:p w:rsidR="00A848C0" w:rsidRPr="00A848C0" w:rsidRDefault="00A848C0" w:rsidP="00A848C0">
      <w:pPr>
        <w:shd w:val="clear" w:color="auto" w:fill="FFFFFF"/>
        <w:spacing w:after="0" w:line="293" w:lineRule="atLeast"/>
        <w:jc w:val="center"/>
        <w:textAlignment w:val="baseline"/>
        <w:rPr>
          <w:rFonts w:ascii="Segoe UI" w:eastAsia="Times New Roman" w:hAnsi="Segoe UI" w:cs="Segoe UI"/>
          <w:color w:val="444444"/>
          <w:sz w:val="20"/>
          <w:szCs w:val="20"/>
        </w:rPr>
      </w:pPr>
      <w:r w:rsidRPr="00A848C0">
        <w:rPr>
          <w:rFonts w:ascii="inherit" w:eastAsia="Times New Roman" w:hAnsi="inherit" w:cs="Segoe UI"/>
          <w:color w:val="444444"/>
          <w:sz w:val="25"/>
          <w:szCs w:val="25"/>
          <w:bdr w:val="none" w:sz="0" w:space="0" w:color="auto" w:frame="1"/>
        </w:rPr>
        <w:t>"...Americans on the home front suffered little from the war, compared to the people of the other fighting nations. </w:t>
      </w:r>
      <w:r w:rsidRPr="00A848C0">
        <w:rPr>
          <w:rFonts w:ascii="inherit" w:eastAsia="Times New Roman" w:hAnsi="inherit" w:cs="Segoe UI"/>
          <w:color w:val="444444"/>
          <w:sz w:val="25"/>
          <w:szCs w:val="25"/>
          <w:bdr w:val="none" w:sz="0" w:space="0" w:color="auto" w:frame="1"/>
        </w:rPr>
        <w:br/>
        <w:t>By the </w:t>
      </w:r>
      <w:hyperlink r:id="rId6" w:history="1">
        <w:r w:rsidRPr="00A848C0">
          <w:rPr>
            <w:rFonts w:ascii="inherit" w:eastAsia="Times New Roman" w:hAnsi="inherit" w:cs="Segoe UI"/>
            <w:color w:val="114488"/>
            <w:sz w:val="25"/>
            <w:szCs w:val="25"/>
            <w:u w:val="single"/>
            <w:bdr w:val="none" w:sz="0" w:space="0" w:color="auto" w:frame="1"/>
          </w:rPr>
          <w:t>end of th</w:t>
        </w:r>
        <w:r w:rsidRPr="00A848C0">
          <w:rPr>
            <w:rFonts w:ascii="inherit" w:eastAsia="Times New Roman" w:hAnsi="inherit" w:cs="Segoe UI"/>
            <w:color w:val="114488"/>
            <w:sz w:val="25"/>
            <w:szCs w:val="25"/>
            <w:u w:val="single"/>
            <w:bdr w:val="none" w:sz="0" w:space="0" w:color="auto" w:frame="1"/>
          </w:rPr>
          <w:t>e</w:t>
        </w:r>
        <w:r w:rsidRPr="00A848C0">
          <w:rPr>
            <w:rFonts w:ascii="inherit" w:eastAsia="Times New Roman" w:hAnsi="inherit" w:cs="Segoe UI"/>
            <w:color w:val="114488"/>
            <w:sz w:val="25"/>
            <w:szCs w:val="25"/>
            <w:u w:val="single"/>
            <w:bdr w:val="none" w:sz="0" w:space="0" w:color="auto" w:frame="1"/>
          </w:rPr>
          <w:t xml:space="preserve"> war</w:t>
        </w:r>
      </w:hyperlink>
      <w:r w:rsidRPr="00A848C0">
        <w:rPr>
          <w:rFonts w:ascii="inherit" w:eastAsia="Times New Roman" w:hAnsi="inherit" w:cs="Segoe UI"/>
          <w:color w:val="444444"/>
          <w:sz w:val="25"/>
          <w:szCs w:val="25"/>
          <w:bdr w:val="none" w:sz="0" w:space="0" w:color="auto" w:frame="1"/>
        </w:rPr>
        <w:t> much of the planet was a smoking ruin. But in America the war invigorated the economy</w:t>
      </w:r>
      <w:r w:rsidRPr="00A848C0">
        <w:rPr>
          <w:rFonts w:ascii="inherit" w:eastAsia="Times New Roman" w:hAnsi="inherit" w:cs="Segoe UI"/>
          <w:color w:val="444444"/>
          <w:sz w:val="25"/>
          <w:szCs w:val="25"/>
          <w:bdr w:val="none" w:sz="0" w:space="0" w:color="auto" w:frame="1"/>
        </w:rPr>
        <w:br/>
        <w:t>and lifted the country out of a decade-long depression."  – Page 831 </w:t>
      </w:r>
      <w:r w:rsidRPr="00A848C0">
        <w:rPr>
          <w:rFonts w:ascii="inherit" w:eastAsia="Times New Roman" w:hAnsi="inherit" w:cs="Segoe UI"/>
          <w:i/>
          <w:iCs/>
          <w:color w:val="444444"/>
          <w:sz w:val="25"/>
          <w:szCs w:val="25"/>
          <w:bdr w:val="none" w:sz="0" w:space="0" w:color="auto" w:frame="1"/>
        </w:rPr>
        <w:t> </w:t>
      </w:r>
    </w:p>
    <w:p w:rsidR="00A848C0" w:rsidRPr="00A848C0" w:rsidRDefault="00A848C0" w:rsidP="00A848C0">
      <w:pPr>
        <w:shd w:val="clear" w:color="auto" w:fill="FFFFFF"/>
        <w:spacing w:after="0" w:line="293" w:lineRule="atLeast"/>
        <w:textAlignment w:val="baseline"/>
        <w:rPr>
          <w:rFonts w:ascii="Segoe UI" w:eastAsia="Times New Roman" w:hAnsi="Segoe UI" w:cs="Segoe UI"/>
          <w:color w:val="444444"/>
          <w:sz w:val="20"/>
          <w:szCs w:val="20"/>
        </w:rPr>
      </w:pPr>
      <w:r w:rsidRPr="00A848C0">
        <w:rPr>
          <w:rFonts w:ascii="Segoe UI" w:eastAsia="Times New Roman" w:hAnsi="Segoe UI" w:cs="Segoe UI"/>
          <w:color w:val="444444"/>
          <w:sz w:val="20"/>
          <w:szCs w:val="20"/>
        </w:rPr>
        <w:t> </w:t>
      </w:r>
      <w:r w:rsidRPr="00A848C0">
        <w:rPr>
          <w:rFonts w:ascii="inherit" w:eastAsia="Times New Roman" w:hAnsi="inherit" w:cs="Segoe UI"/>
          <w:color w:val="444444"/>
          <w:bdr w:val="none" w:sz="0" w:space="0" w:color="auto" w:frame="1"/>
        </w:rPr>
        <w:t>              </w:t>
      </w:r>
    </w:p>
    <w:p w:rsidR="00A848C0" w:rsidRPr="00A848C0" w:rsidRDefault="00A848C0" w:rsidP="00A848C0">
      <w:pPr>
        <w:shd w:val="clear" w:color="auto" w:fill="FFFFFF"/>
        <w:spacing w:after="0" w:line="293" w:lineRule="atLeast"/>
        <w:textAlignment w:val="baseline"/>
        <w:rPr>
          <w:rFonts w:ascii="Segoe UI" w:eastAsia="Times New Roman" w:hAnsi="Segoe UI" w:cs="Segoe UI"/>
          <w:color w:val="444444"/>
          <w:sz w:val="20"/>
          <w:szCs w:val="20"/>
        </w:rPr>
      </w:pPr>
      <w:r w:rsidRPr="00A848C0">
        <w:rPr>
          <w:rFonts w:ascii="Segoe UI" w:eastAsia="Times New Roman" w:hAnsi="Segoe UI" w:cs="Segoe UI"/>
          <w:color w:val="444444"/>
          <w:sz w:val="20"/>
          <w:szCs w:val="20"/>
        </w:rPr>
        <w:t> </w:t>
      </w:r>
    </w:p>
    <w:p w:rsidR="00A848C0" w:rsidRPr="00A848C0" w:rsidRDefault="00A848C0" w:rsidP="00A848C0">
      <w:pPr>
        <w:shd w:val="clear" w:color="auto" w:fill="FFFFFF"/>
        <w:spacing w:after="0" w:line="293" w:lineRule="atLeast"/>
        <w:textAlignment w:val="baseline"/>
        <w:rPr>
          <w:rFonts w:ascii="Segoe UI" w:eastAsia="Times New Roman" w:hAnsi="Segoe UI" w:cs="Segoe UI"/>
          <w:color w:val="444444"/>
          <w:sz w:val="20"/>
          <w:szCs w:val="20"/>
        </w:rPr>
      </w:pPr>
      <w:r w:rsidRPr="00A848C0">
        <w:rPr>
          <w:rFonts w:ascii="inherit" w:eastAsia="Times New Roman" w:hAnsi="inherit" w:cs="Segoe UI"/>
          <w:b/>
          <w:bCs/>
          <w:color w:val="444444"/>
          <w:bdr w:val="none" w:sz="0" w:space="0" w:color="auto" w:frame="1"/>
        </w:rPr>
        <w:t>Cold War defined:</w:t>
      </w:r>
      <w:r w:rsidRPr="00A848C0">
        <w:rPr>
          <w:rFonts w:ascii="inherit" w:eastAsia="Times New Roman" w:hAnsi="inherit" w:cs="Segoe UI"/>
          <w:color w:val="444444"/>
          <w:bdr w:val="none" w:sz="0" w:space="0" w:color="auto" w:frame="1"/>
        </w:rPr>
        <w:t> Diplomatic tension between nations with no actual combat. Usually refers to the state of tension between the US and Soviet Union from the late 1940's to late 1980's.</w:t>
      </w:r>
    </w:p>
    <w:p w:rsidR="00A848C0" w:rsidRPr="00A848C0" w:rsidRDefault="00A848C0" w:rsidP="00A848C0">
      <w:pPr>
        <w:spacing w:before="135" w:after="120" w:line="240" w:lineRule="auto"/>
        <w:rPr>
          <w:rFonts w:ascii="Times New Roman" w:eastAsia="Times New Roman" w:hAnsi="Times New Roman" w:cs="Times New Roman"/>
          <w:sz w:val="24"/>
          <w:szCs w:val="24"/>
        </w:rPr>
      </w:pPr>
      <w:r w:rsidRPr="00A848C0">
        <w:rPr>
          <w:rFonts w:ascii="Times New Roman" w:eastAsia="Times New Roman" w:hAnsi="Times New Roman" w:cs="Times New Roman"/>
          <w:sz w:val="24"/>
          <w:szCs w:val="24"/>
        </w:rPr>
        <w:pict>
          <v:rect id="_x0000_i1025" style="width:0;height:.75pt" o:hrstd="t" o:hrnoshade="t" o:hr="t" fillcolor="#ccc" stroked="f"/>
        </w:pict>
      </w:r>
    </w:p>
    <w:p w:rsidR="00A848C0" w:rsidRPr="00A848C0" w:rsidRDefault="00A848C0" w:rsidP="00A848C0">
      <w:pPr>
        <w:shd w:val="clear" w:color="auto" w:fill="FFFFFF"/>
        <w:spacing w:after="0" w:line="293" w:lineRule="atLeast"/>
        <w:textAlignment w:val="baseline"/>
        <w:rPr>
          <w:rFonts w:ascii="Segoe UI" w:eastAsia="Times New Roman" w:hAnsi="Segoe UI" w:cs="Segoe UI"/>
          <w:color w:val="444444"/>
          <w:sz w:val="20"/>
          <w:szCs w:val="20"/>
        </w:rPr>
      </w:pPr>
      <w:r w:rsidRPr="00A848C0">
        <w:rPr>
          <w:rFonts w:ascii="inherit" w:eastAsia="Times New Roman" w:hAnsi="inherit" w:cs="Segoe UI"/>
          <w:b/>
          <w:bCs/>
          <w:color w:val="444444"/>
          <w:bdr w:val="none" w:sz="0" w:space="0" w:color="auto" w:frame="1"/>
        </w:rPr>
        <w:t>USA vs. USSR Ideological differences:</w:t>
      </w:r>
      <w:r w:rsidRPr="00A848C0">
        <w:rPr>
          <w:rFonts w:ascii="inherit" w:eastAsia="Times New Roman" w:hAnsi="inherit" w:cs="Segoe UI"/>
          <w:color w:val="444444"/>
          <w:bdr w:val="none" w:sz="0" w:space="0" w:color="auto" w:frame="1"/>
        </w:rPr>
        <w:t> </w:t>
      </w:r>
      <w:r w:rsidRPr="00A848C0">
        <w:rPr>
          <w:rFonts w:ascii="inherit" w:eastAsia="Times New Roman" w:hAnsi="inherit" w:cs="Segoe UI"/>
          <w:color w:val="444444"/>
          <w:bdr w:val="none" w:sz="0" w:space="0" w:color="auto" w:frame="1"/>
        </w:rPr>
        <w:br/>
      </w:r>
      <w:r w:rsidRPr="00A848C0">
        <w:rPr>
          <w:rFonts w:ascii="inherit" w:eastAsia="Times New Roman" w:hAnsi="inherit" w:cs="Segoe UI"/>
          <w:b/>
          <w:bCs/>
          <w:color w:val="444444"/>
          <w:bdr w:val="none" w:sz="0" w:space="0" w:color="auto" w:frame="1"/>
        </w:rPr>
        <w:t>#1.</w:t>
      </w:r>
      <w:r w:rsidRPr="00A848C0">
        <w:rPr>
          <w:rFonts w:ascii="inherit" w:eastAsia="Times New Roman" w:hAnsi="inherit" w:cs="Segoe UI"/>
          <w:color w:val="444444"/>
          <w:bdr w:val="none" w:sz="0" w:space="0" w:color="auto" w:frame="1"/>
        </w:rPr>
        <w:t> Communism versus Capitalism</w:t>
      </w:r>
      <w:r w:rsidRPr="00A848C0">
        <w:rPr>
          <w:rFonts w:ascii="inherit" w:eastAsia="Times New Roman" w:hAnsi="inherit" w:cs="Segoe UI"/>
          <w:color w:val="444444"/>
          <w:bdr w:val="none" w:sz="0" w:space="0" w:color="auto" w:frame="1"/>
        </w:rPr>
        <w:br/>
      </w:r>
      <w:r w:rsidRPr="00A848C0">
        <w:rPr>
          <w:rFonts w:ascii="inherit" w:eastAsia="Times New Roman" w:hAnsi="inherit" w:cs="Segoe UI"/>
          <w:b/>
          <w:bCs/>
          <w:color w:val="444444"/>
          <w:bdr w:val="none" w:sz="0" w:space="0" w:color="auto" w:frame="1"/>
        </w:rPr>
        <w:t>#2</w:t>
      </w:r>
      <w:r w:rsidRPr="00A848C0">
        <w:rPr>
          <w:rFonts w:ascii="inherit" w:eastAsia="Times New Roman" w:hAnsi="inherit" w:cs="Segoe UI"/>
          <w:color w:val="444444"/>
          <w:bdr w:val="none" w:sz="0" w:space="0" w:color="auto" w:frame="1"/>
        </w:rPr>
        <w:t> </w:t>
      </w:r>
      <w:proofErr w:type="gramStart"/>
      <w:r w:rsidRPr="00A848C0">
        <w:rPr>
          <w:rFonts w:ascii="inherit" w:eastAsia="Times New Roman" w:hAnsi="inherit" w:cs="Segoe UI"/>
          <w:color w:val="444444"/>
          <w:bdr w:val="none" w:sz="0" w:space="0" w:color="auto" w:frame="1"/>
        </w:rPr>
        <w:t>Each</w:t>
      </w:r>
      <w:proofErr w:type="gramEnd"/>
      <w:r w:rsidRPr="00A848C0">
        <w:rPr>
          <w:rFonts w:ascii="inherit" w:eastAsia="Times New Roman" w:hAnsi="inherit" w:cs="Segoe UI"/>
          <w:color w:val="444444"/>
          <w:bdr w:val="none" w:sz="0" w:space="0" w:color="auto" w:frame="1"/>
        </w:rPr>
        <w:t xml:space="preserve"> economic system calls for the destruction of the other </w:t>
      </w:r>
      <w:r w:rsidRPr="00A848C0">
        <w:rPr>
          <w:rFonts w:ascii="inherit" w:eastAsia="Times New Roman" w:hAnsi="inherit" w:cs="Segoe UI"/>
          <w:color w:val="444444"/>
          <w:bdr w:val="none" w:sz="0" w:space="0" w:color="auto" w:frame="1"/>
        </w:rPr>
        <w:br/>
      </w:r>
    </w:p>
    <w:p w:rsidR="00A848C0" w:rsidRPr="00A848C0" w:rsidRDefault="00A848C0" w:rsidP="00A848C0">
      <w:pPr>
        <w:shd w:val="clear" w:color="auto" w:fill="FFFFFF"/>
        <w:spacing w:before="135" w:after="0" w:line="240" w:lineRule="atLeast"/>
        <w:textAlignment w:val="baseline"/>
        <w:outlineLvl w:val="0"/>
        <w:rPr>
          <w:rFonts w:ascii="Segoe UI" w:eastAsia="Times New Roman" w:hAnsi="Segoe UI" w:cs="Segoe UI"/>
          <w:b/>
          <w:bCs/>
          <w:color w:val="444444"/>
          <w:kern w:val="36"/>
          <w:sz w:val="36"/>
          <w:szCs w:val="36"/>
        </w:rPr>
      </w:pPr>
      <w:r w:rsidRPr="00A848C0">
        <w:rPr>
          <w:rFonts w:ascii="Segoe UI" w:eastAsia="Times New Roman" w:hAnsi="Segoe UI" w:cs="Segoe UI"/>
          <w:b/>
          <w:bCs/>
          <w:color w:val="444444"/>
          <w:kern w:val="36"/>
          <w:sz w:val="36"/>
          <w:szCs w:val="36"/>
        </w:rPr>
        <w:t>1947 FP</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 </w:t>
      </w:r>
    </w:p>
    <w:p w:rsidR="00A848C0" w:rsidRPr="00A848C0" w:rsidRDefault="00A848C0" w:rsidP="00A848C0">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5328805" cy="3448050"/>
            <wp:effectExtent l="0" t="0" r="5715" b="0"/>
            <wp:docPr id="4" name="Picture 4" descr="http://4.bp.blogspot.com/-P3nDLxcFvzs/Tzbs60YhIQI/AAAAAAAADc4/rKdqHdJHbpo/s1600/Post-WWII-+Map+of+Soviet+spheres+of+-infl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P3nDLxcFvzs/Tzbs60YhIQI/AAAAAAAADc4/rKdqHdJHbpo/s1600/Post-WWII-+Map+of+Soviet+spheres+of+-influen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28805" cy="3448050"/>
                    </a:xfrm>
                    <a:prstGeom prst="rect">
                      <a:avLst/>
                    </a:prstGeom>
                    <a:noFill/>
                    <a:ln>
                      <a:noFill/>
                    </a:ln>
                  </pic:spPr>
                </pic:pic>
              </a:graphicData>
            </a:graphic>
          </wp:inline>
        </w:drawing>
      </w:r>
    </w:p>
    <w:p w:rsidR="00A848C0" w:rsidRPr="00A848C0" w:rsidRDefault="00A848C0" w:rsidP="00A848C0">
      <w:pPr>
        <w:shd w:val="clear" w:color="auto" w:fill="FFFFFF"/>
        <w:spacing w:after="0" w:line="360" w:lineRule="atLeast"/>
        <w:jc w:val="center"/>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 </w:t>
      </w:r>
    </w:p>
    <w:p w:rsidR="00A848C0" w:rsidRPr="00A848C0" w:rsidRDefault="00A848C0" w:rsidP="00A848C0">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lastRenderedPageBreak/>
        <w:drawing>
          <wp:inline distT="0" distB="0" distL="0" distR="0">
            <wp:extent cx="3676650" cy="2533650"/>
            <wp:effectExtent l="0" t="0" r="0" b="0"/>
            <wp:docPr id="3" name="Picture 3" descr="http://apushcanvas.pbworks.com/f/1334261435/1334261435/Keen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ushcanvas.pbworks.com/f/1334261435/1334261435/Keen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6650" cy="2533650"/>
                    </a:xfrm>
                    <a:prstGeom prst="rect">
                      <a:avLst/>
                    </a:prstGeom>
                    <a:noFill/>
                    <a:ln>
                      <a:noFill/>
                    </a:ln>
                  </pic:spPr>
                </pic:pic>
              </a:graphicData>
            </a:graphic>
          </wp:inline>
        </w:drawing>
      </w:r>
    </w:p>
    <w:p w:rsidR="00A848C0" w:rsidRPr="00A848C0" w:rsidRDefault="00A848C0" w:rsidP="00A848C0">
      <w:pPr>
        <w:shd w:val="clear" w:color="auto" w:fill="FFFFFF"/>
        <w:spacing w:after="0" w:line="360" w:lineRule="atLeast"/>
        <w:jc w:val="center"/>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How did Alfred T. Mahan and George F. Kennan influence U.S. foreign policy?</w:t>
      </w:r>
      <w:r w:rsidRPr="00A848C0">
        <w:rPr>
          <w:rFonts w:ascii="inherit" w:eastAsia="Times New Roman" w:hAnsi="inherit" w:cs="Segoe UI"/>
          <w:b/>
          <w:bCs/>
          <w:color w:val="444444"/>
          <w:sz w:val="20"/>
          <w:szCs w:val="20"/>
        </w:rPr>
        <w:t> </w:t>
      </w:r>
    </w:p>
    <w:p w:rsidR="00A848C0" w:rsidRDefault="00A848C0" w:rsidP="00A848C0">
      <w:pPr>
        <w:pStyle w:val="NormalWeb"/>
        <w:jc w:val="center"/>
        <w:rPr>
          <w:rFonts w:ascii="Tahoma" w:hAnsi="Tahoma" w:cs="Tahoma"/>
          <w:sz w:val="20"/>
          <w:szCs w:val="20"/>
        </w:rPr>
      </w:pPr>
      <w:r>
        <w:rPr>
          <w:rFonts w:ascii="Tahoma" w:hAnsi="Tahoma" w:cs="Tahoma"/>
          <w:sz w:val="39"/>
          <w:szCs w:val="39"/>
        </w:rPr>
        <w:t>What do Alfred T. Mahan and George F. Kennan have in common?'</w:t>
      </w:r>
      <w:r>
        <w:rPr>
          <w:rFonts w:ascii="Tahoma" w:hAnsi="Tahoma" w:cs="Tahoma"/>
          <w:sz w:val="39"/>
          <w:szCs w:val="39"/>
        </w:rPr>
        <w:br/>
      </w:r>
      <w:r>
        <w:rPr>
          <w:rStyle w:val="Emphasis"/>
          <w:rFonts w:ascii="Tahoma" w:hAnsi="Tahoma" w:cs="Tahoma"/>
          <w:sz w:val="20"/>
          <w:szCs w:val="20"/>
        </w:rPr>
        <w:t>Their writings influenced the course of US foreign policy!!!!</w:t>
      </w:r>
    </w:p>
    <w:p w:rsidR="00A848C0" w:rsidRDefault="00A848C0" w:rsidP="00A848C0">
      <w:pPr>
        <w:pStyle w:val="NormalWeb"/>
        <w:rPr>
          <w:rFonts w:ascii="Tahoma" w:hAnsi="Tahoma" w:cs="Tahoma"/>
          <w:sz w:val="20"/>
          <w:szCs w:val="20"/>
        </w:rPr>
      </w:pPr>
      <w:r>
        <w:rPr>
          <w:rFonts w:ascii="Tahoma" w:hAnsi="Tahoma" w:cs="Tahoma"/>
          <w:sz w:val="26"/>
          <w:szCs w:val="26"/>
        </w:rPr>
        <w:t> </w:t>
      </w:r>
    </w:p>
    <w:p w:rsidR="00A848C0" w:rsidRDefault="00A848C0" w:rsidP="00A848C0">
      <w:pPr>
        <w:pStyle w:val="NormalWeb"/>
        <w:rPr>
          <w:rFonts w:ascii="Tahoma" w:hAnsi="Tahoma" w:cs="Tahoma"/>
          <w:sz w:val="20"/>
          <w:szCs w:val="20"/>
        </w:rPr>
      </w:pPr>
      <w:r>
        <w:rPr>
          <w:rStyle w:val="Strong"/>
          <w:rFonts w:ascii="Tahoma" w:hAnsi="Tahoma" w:cs="Tahoma"/>
          <w:sz w:val="26"/>
          <w:szCs w:val="26"/>
          <w:u w:val="single"/>
        </w:rPr>
        <w:t>Mahan (1890)</w:t>
      </w:r>
    </w:p>
    <w:p w:rsidR="00A848C0" w:rsidRDefault="00A848C0" w:rsidP="00A848C0">
      <w:pPr>
        <w:pStyle w:val="NormalWeb"/>
        <w:rPr>
          <w:rFonts w:ascii="Tahoma" w:hAnsi="Tahoma" w:cs="Tahoma"/>
          <w:sz w:val="20"/>
          <w:szCs w:val="20"/>
        </w:rPr>
      </w:pPr>
      <w:r>
        <w:rPr>
          <w:rFonts w:ascii="Tahoma" w:hAnsi="Tahoma" w:cs="Tahoma"/>
          <w:sz w:val="26"/>
          <w:szCs w:val="26"/>
        </w:rPr>
        <w:t xml:space="preserve">The development of a new steel navy also focused attention overseas. Captain Alfred Thayer Mahan’s book of 1890, </w:t>
      </w:r>
      <w:r>
        <w:rPr>
          <w:rStyle w:val="Emphasis"/>
          <w:rFonts w:ascii="Tahoma" w:hAnsi="Tahoma" w:cs="Tahoma"/>
          <w:sz w:val="26"/>
          <w:szCs w:val="26"/>
        </w:rPr>
        <w:t xml:space="preserve">The Influence of Sea Power upon </w:t>
      </w:r>
      <w:proofErr w:type="gramStart"/>
      <w:r>
        <w:rPr>
          <w:rStyle w:val="Emphasis"/>
          <w:rFonts w:ascii="Tahoma" w:hAnsi="Tahoma" w:cs="Tahoma"/>
          <w:sz w:val="26"/>
          <w:szCs w:val="26"/>
        </w:rPr>
        <w:t>History </w:t>
      </w:r>
      <w:r>
        <w:rPr>
          <w:rFonts w:ascii="Tahoma" w:hAnsi="Tahoma" w:cs="Tahoma"/>
          <w:sz w:val="26"/>
          <w:szCs w:val="26"/>
        </w:rPr>
        <w:t>,</w:t>
      </w:r>
      <w:proofErr w:type="gramEnd"/>
      <w:r>
        <w:rPr>
          <w:rFonts w:ascii="Tahoma" w:hAnsi="Tahoma" w:cs="Tahoma"/>
          <w:sz w:val="26"/>
          <w:szCs w:val="26"/>
        </w:rPr>
        <w:t xml:space="preserve"> </w:t>
      </w:r>
      <w:r>
        <w:rPr>
          <w:rStyle w:val="Emphasis"/>
          <w:rFonts w:ascii="Tahoma" w:hAnsi="Tahoma" w:cs="Tahoma"/>
          <w:sz w:val="26"/>
          <w:szCs w:val="26"/>
        </w:rPr>
        <w:t>1660–1783 </w:t>
      </w:r>
      <w:r>
        <w:rPr>
          <w:rFonts w:ascii="Tahoma" w:hAnsi="Tahoma" w:cs="Tahoma"/>
          <w:sz w:val="26"/>
          <w:szCs w:val="26"/>
        </w:rPr>
        <w:t>, argued that control of the  sea was the key to world dominance. (One of the most influential public policy books ever published)</w:t>
      </w:r>
    </w:p>
    <w:p w:rsidR="00A848C0" w:rsidRDefault="00A848C0" w:rsidP="00A848C0">
      <w:pPr>
        <w:pStyle w:val="NormalWeb"/>
        <w:rPr>
          <w:rFonts w:ascii="Tahoma" w:hAnsi="Tahoma" w:cs="Tahoma"/>
          <w:sz w:val="20"/>
          <w:szCs w:val="20"/>
        </w:rPr>
      </w:pPr>
      <w:r>
        <w:rPr>
          <w:rFonts w:ascii="Tahoma" w:hAnsi="Tahoma" w:cs="Tahoma"/>
          <w:sz w:val="26"/>
          <w:szCs w:val="26"/>
        </w:rPr>
        <w:t> </w:t>
      </w:r>
    </w:p>
    <w:p w:rsidR="00A848C0" w:rsidRDefault="00A848C0" w:rsidP="00A848C0">
      <w:pPr>
        <w:pStyle w:val="NormalWeb"/>
        <w:rPr>
          <w:rFonts w:ascii="Tahoma" w:hAnsi="Tahoma" w:cs="Tahoma"/>
          <w:sz w:val="20"/>
          <w:szCs w:val="20"/>
        </w:rPr>
      </w:pPr>
      <w:r>
        <w:rPr>
          <w:rFonts w:ascii="Tahoma" w:hAnsi="Tahoma" w:cs="Tahoma"/>
          <w:sz w:val="26"/>
          <w:szCs w:val="26"/>
        </w:rPr>
        <w:t>Mahan analyzed the role a Navy played in history. He determined the US needed to look beyond its borders and have a strong Navy to protect its economic interests. </w:t>
      </w:r>
      <w:r>
        <w:rPr>
          <w:rFonts w:ascii="Tahoma" w:hAnsi="Tahoma" w:cs="Tahoma"/>
          <w:sz w:val="26"/>
          <w:szCs w:val="26"/>
          <w:shd w:val="clear" w:color="auto" w:fill="FFFF00"/>
        </w:rPr>
        <w:t xml:space="preserve"> Nice summary of Mahan's </w:t>
      </w:r>
      <w:hyperlink r:id="rId9" w:history="1">
        <w:r>
          <w:rPr>
            <w:rStyle w:val="Hyperlink"/>
            <w:rFonts w:ascii="Tahoma" w:hAnsi="Tahoma" w:cs="Tahoma"/>
            <w:sz w:val="26"/>
            <w:szCs w:val="26"/>
          </w:rPr>
          <w:t>Influence</w:t>
        </w:r>
      </w:hyperlink>
      <w:r>
        <w:rPr>
          <w:rFonts w:ascii="Tahoma" w:hAnsi="Tahoma" w:cs="Tahoma"/>
          <w:sz w:val="26"/>
          <w:szCs w:val="26"/>
        </w:rPr>
        <w:t> (7 minutes) </w:t>
      </w:r>
    </w:p>
    <w:p w:rsidR="00A848C0" w:rsidRDefault="00A848C0" w:rsidP="00A848C0">
      <w:pPr>
        <w:pStyle w:val="NormalWeb"/>
        <w:rPr>
          <w:rFonts w:ascii="Tahoma" w:hAnsi="Tahoma" w:cs="Tahoma"/>
          <w:sz w:val="20"/>
          <w:szCs w:val="20"/>
        </w:rPr>
      </w:pPr>
      <w:r>
        <w:rPr>
          <w:rFonts w:ascii="Tahoma" w:hAnsi="Tahoma" w:cs="Tahoma"/>
          <w:sz w:val="26"/>
          <w:szCs w:val="26"/>
        </w:rPr>
        <w:t> </w:t>
      </w:r>
    </w:p>
    <w:p w:rsidR="00A848C0" w:rsidRDefault="00A848C0" w:rsidP="00A848C0">
      <w:pPr>
        <w:pStyle w:val="NormalWeb"/>
        <w:rPr>
          <w:rFonts w:ascii="Tahoma" w:hAnsi="Tahoma" w:cs="Tahoma"/>
          <w:sz w:val="20"/>
          <w:szCs w:val="20"/>
        </w:rPr>
      </w:pPr>
      <w:r>
        <w:rPr>
          <w:rFonts w:ascii="Tahoma" w:hAnsi="Tahoma" w:cs="Tahoma"/>
          <w:color w:val="000000"/>
          <w:sz w:val="26"/>
          <w:szCs w:val="26"/>
        </w:rPr>
        <w:t>Read by the English, Germans, and Japanese, as well as by his fellow Americans, Mahan helped stimulate the naval race among the great powers that gained momentum around the turn of the century. This books impacts intellectuals and elites concerned about expansion and economic development</w:t>
      </w:r>
    </w:p>
    <w:p w:rsidR="00A848C0" w:rsidRDefault="00A848C0" w:rsidP="00A848C0">
      <w:pPr>
        <w:pStyle w:val="NormalWeb"/>
        <w:rPr>
          <w:rFonts w:ascii="Tahoma" w:hAnsi="Tahoma" w:cs="Tahoma"/>
          <w:sz w:val="20"/>
          <w:szCs w:val="20"/>
        </w:rPr>
      </w:pPr>
      <w:r>
        <w:rPr>
          <w:rFonts w:ascii="Tahoma" w:hAnsi="Tahoma" w:cs="Tahoma"/>
          <w:sz w:val="26"/>
          <w:szCs w:val="26"/>
        </w:rPr>
        <w:lastRenderedPageBreak/>
        <w:t> </w:t>
      </w:r>
    </w:p>
    <w:p w:rsidR="00A848C0" w:rsidRDefault="00A848C0" w:rsidP="00A848C0">
      <w:pPr>
        <w:pStyle w:val="NormalWeb"/>
        <w:rPr>
          <w:rFonts w:ascii="Tahoma" w:hAnsi="Tahoma" w:cs="Tahoma"/>
          <w:sz w:val="20"/>
          <w:szCs w:val="20"/>
        </w:rPr>
      </w:pPr>
      <w:r>
        <w:rPr>
          <w:rStyle w:val="Strong"/>
          <w:rFonts w:ascii="Tahoma" w:hAnsi="Tahoma" w:cs="Tahoma"/>
          <w:sz w:val="26"/>
          <w:szCs w:val="26"/>
          <w:u w:val="single"/>
        </w:rPr>
        <w:t>Kennan (1947)</w:t>
      </w:r>
    </w:p>
    <w:p w:rsidR="00A848C0" w:rsidRDefault="00A848C0" w:rsidP="00A848C0">
      <w:pPr>
        <w:pStyle w:val="NormalWeb"/>
        <w:rPr>
          <w:rFonts w:ascii="Tahoma" w:hAnsi="Tahoma" w:cs="Tahoma"/>
          <w:sz w:val="20"/>
          <w:szCs w:val="20"/>
        </w:rPr>
      </w:pPr>
      <w:r>
        <w:rPr>
          <w:rFonts w:ascii="Tahoma" w:hAnsi="Tahoma" w:cs="Tahoma"/>
          <w:color w:val="000000"/>
          <w:sz w:val="26"/>
          <w:szCs w:val="26"/>
          <w:lang w:val="en"/>
        </w:rPr>
        <w:t>Kennan was an American advisor, diplomat, political scientist, and historian, and architect of U.S. containment policy</w:t>
      </w:r>
      <w:r>
        <w:rPr>
          <w:rFonts w:ascii="Tahoma" w:hAnsi="Tahoma" w:cs="Tahoma"/>
          <w:color w:val="000000"/>
          <w:sz w:val="26"/>
          <w:szCs w:val="26"/>
        </w:rPr>
        <w:t> and</w:t>
      </w:r>
      <w:r>
        <w:rPr>
          <w:rFonts w:ascii="Tahoma" w:hAnsi="Tahoma" w:cs="Tahoma"/>
          <w:color w:val="000000"/>
          <w:sz w:val="26"/>
          <w:szCs w:val="26"/>
          <w:lang w:val="en"/>
        </w:rPr>
        <w:t xml:space="preserve"> a key figure in the emergence of the Cold War.  </w:t>
      </w:r>
    </w:p>
    <w:p w:rsidR="00A848C0" w:rsidRDefault="00A848C0" w:rsidP="00A848C0">
      <w:pPr>
        <w:pStyle w:val="NormalWeb"/>
        <w:rPr>
          <w:rFonts w:ascii="Tahoma" w:hAnsi="Tahoma" w:cs="Tahoma"/>
          <w:sz w:val="20"/>
          <w:szCs w:val="20"/>
        </w:rPr>
      </w:pPr>
      <w:r>
        <w:rPr>
          <w:rFonts w:ascii="Tahoma" w:hAnsi="Tahoma" w:cs="Tahoma"/>
          <w:sz w:val="26"/>
          <w:szCs w:val="26"/>
        </w:rPr>
        <w:t> </w:t>
      </w:r>
    </w:p>
    <w:p w:rsidR="00A848C0" w:rsidRDefault="00A848C0" w:rsidP="00A848C0">
      <w:pPr>
        <w:pStyle w:val="NormalWeb"/>
        <w:rPr>
          <w:rFonts w:ascii="Tahoma" w:hAnsi="Tahoma" w:cs="Tahoma"/>
          <w:sz w:val="20"/>
          <w:szCs w:val="20"/>
        </w:rPr>
      </w:pPr>
      <w:r>
        <w:rPr>
          <w:rFonts w:ascii="Tahoma" w:hAnsi="Tahoma" w:cs="Tahoma"/>
          <w:color w:val="000000"/>
          <w:sz w:val="26"/>
          <w:szCs w:val="26"/>
          <w:lang w:val="en"/>
        </w:rPr>
        <w:t>His "Long Telegram" (</w:t>
      </w:r>
      <w:r>
        <w:rPr>
          <w:rFonts w:ascii="Calibri" w:hAnsi="Calibri" w:cs="Tahoma"/>
          <w:color w:val="000000"/>
          <w:sz w:val="26"/>
          <w:szCs w:val="26"/>
          <w:lang w:val="en"/>
        </w:rPr>
        <w:t xml:space="preserve">under the pseudonym </w:t>
      </w:r>
      <w:r>
        <w:rPr>
          <w:rStyle w:val="Strong"/>
          <w:rFonts w:ascii="Calibri" w:hAnsi="Calibri" w:cs="Tahoma"/>
          <w:color w:val="000000"/>
          <w:sz w:val="26"/>
          <w:szCs w:val="26"/>
          <w:lang w:val="en"/>
        </w:rPr>
        <w:t>X)</w:t>
      </w:r>
      <w:r>
        <w:rPr>
          <w:rFonts w:ascii="Tahoma" w:hAnsi="Tahoma" w:cs="Tahoma"/>
          <w:color w:val="000000"/>
          <w:sz w:val="26"/>
          <w:szCs w:val="26"/>
          <w:lang w:val="en"/>
        </w:rPr>
        <w:t>from Moscow in 1946, and the subsequent 1947 article "The Sources of Soviet Conduct" argued that  </w:t>
      </w:r>
      <w:r>
        <w:rPr>
          <w:rStyle w:val="Strong"/>
          <w:rFonts w:ascii="Calibri" w:hAnsi="Calibri" w:cs="Tahoma"/>
          <w:color w:val="000000"/>
          <w:sz w:val="26"/>
          <w:szCs w:val="26"/>
          <w:lang w:val="en"/>
        </w:rPr>
        <w:t>firm, vigilant containment</w:t>
      </w:r>
      <w:r>
        <w:rPr>
          <w:rFonts w:ascii="Calibri" w:hAnsi="Calibri" w:cs="Tahoma"/>
          <w:color w:val="000000"/>
          <w:sz w:val="26"/>
          <w:szCs w:val="26"/>
          <w:lang w:val="en"/>
        </w:rPr>
        <w:t xml:space="preserve"> patiently over the long term if needed. "Soviet pressure against the free institutions of the Western world is something that can be contained </w:t>
      </w:r>
      <w:r>
        <w:rPr>
          <w:rStyle w:val="Strong"/>
          <w:rFonts w:ascii="Calibri" w:hAnsi="Calibri" w:cs="Tahoma"/>
          <w:color w:val="000000"/>
          <w:sz w:val="26"/>
          <w:szCs w:val="26"/>
          <w:lang w:val="en"/>
        </w:rPr>
        <w:t>by the adroit and vigilant application</w:t>
      </w:r>
      <w:r>
        <w:rPr>
          <w:rFonts w:ascii="Calibri" w:hAnsi="Calibri" w:cs="Tahoma"/>
          <w:color w:val="000000"/>
          <w:sz w:val="26"/>
          <w:szCs w:val="26"/>
          <w:lang w:val="en"/>
        </w:rPr>
        <w:t xml:space="preserve"> of counter-force at a series of constantly shifting geographical and political points."  </w:t>
      </w:r>
    </w:p>
    <w:p w:rsidR="00A848C0" w:rsidRDefault="00A848C0" w:rsidP="00A848C0">
      <w:pPr>
        <w:pStyle w:val="NormalWeb"/>
        <w:rPr>
          <w:rFonts w:ascii="Tahoma" w:hAnsi="Tahoma" w:cs="Tahoma"/>
          <w:sz w:val="20"/>
          <w:szCs w:val="20"/>
        </w:rPr>
      </w:pPr>
      <w:r>
        <w:rPr>
          <w:rFonts w:ascii="Tahoma" w:hAnsi="Tahoma" w:cs="Tahoma"/>
          <w:sz w:val="26"/>
          <w:szCs w:val="26"/>
        </w:rPr>
        <w:t> </w:t>
      </w:r>
    </w:p>
    <w:p w:rsidR="00A848C0" w:rsidRDefault="00A848C0" w:rsidP="00A848C0">
      <w:pPr>
        <w:pStyle w:val="NormalWeb"/>
        <w:rPr>
          <w:rFonts w:ascii="Tahoma" w:hAnsi="Tahoma" w:cs="Tahoma"/>
          <w:sz w:val="20"/>
          <w:szCs w:val="20"/>
        </w:rPr>
      </w:pPr>
      <w:r>
        <w:rPr>
          <w:rFonts w:ascii="Tahoma" w:hAnsi="Tahoma" w:cs="Tahoma"/>
          <w:color w:val="000000"/>
          <w:sz w:val="26"/>
          <w:szCs w:val="26"/>
          <w:lang w:val="en"/>
        </w:rPr>
        <w:t xml:space="preserve">Soviet regime was inherently expansionist and that its influence had to be "contained" in areas of vital strategic importance to the United States. </w:t>
      </w:r>
    </w:p>
    <w:p w:rsidR="00A848C0" w:rsidRDefault="00A848C0" w:rsidP="00A848C0">
      <w:pPr>
        <w:pStyle w:val="NormalWeb"/>
        <w:rPr>
          <w:rFonts w:ascii="Tahoma" w:hAnsi="Tahoma" w:cs="Tahoma"/>
          <w:sz w:val="20"/>
          <w:szCs w:val="20"/>
        </w:rPr>
      </w:pPr>
      <w:r>
        <w:rPr>
          <w:rFonts w:ascii="Tahoma" w:hAnsi="Tahoma" w:cs="Tahoma"/>
          <w:sz w:val="26"/>
          <w:szCs w:val="26"/>
        </w:rPr>
        <w:t> </w:t>
      </w:r>
    </w:p>
    <w:p w:rsidR="00A848C0" w:rsidRDefault="00A848C0" w:rsidP="00A848C0">
      <w:pPr>
        <w:pStyle w:val="NormalWeb"/>
        <w:rPr>
          <w:rFonts w:ascii="Tahoma" w:hAnsi="Tahoma" w:cs="Tahoma"/>
          <w:sz w:val="20"/>
          <w:szCs w:val="20"/>
        </w:rPr>
      </w:pPr>
      <w:r>
        <w:rPr>
          <w:rFonts w:ascii="Tahoma" w:hAnsi="Tahoma" w:cs="Tahoma"/>
          <w:color w:val="000000"/>
          <w:sz w:val="26"/>
          <w:szCs w:val="26"/>
          <w:lang w:val="en"/>
        </w:rPr>
        <w:t>These texts quickly emerged as foundational texts of the Cold War, expressing the Truman administration's new anti-Soviet Union policy. Kennan also played a leading role in the development of definitive Cold War programs and institutions, most notably the Marshall Plan</w:t>
      </w:r>
    </w:p>
    <w:p w:rsidR="00A848C0" w:rsidRDefault="00A848C0" w:rsidP="00A848C0">
      <w:pPr>
        <w:pStyle w:val="NormalWeb"/>
        <w:jc w:val="center"/>
        <w:rPr>
          <w:rFonts w:ascii="Lucida Grande" w:hAnsi="Lucida Grande"/>
          <w:sz w:val="20"/>
          <w:szCs w:val="20"/>
        </w:rPr>
      </w:pPr>
      <w:r>
        <w:rPr>
          <w:rFonts w:ascii="Tahoma" w:hAnsi="Tahoma" w:cs="Tahoma"/>
          <w:sz w:val="26"/>
          <w:szCs w:val="26"/>
        </w:rPr>
        <w:t> </w:t>
      </w:r>
      <w:r>
        <w:rPr>
          <w:sz w:val="40"/>
          <w:szCs w:val="40"/>
          <w:lang w:val="en"/>
        </w:rPr>
        <w:t>NSC-68</w:t>
      </w:r>
    </w:p>
    <w:p w:rsidR="00A848C0" w:rsidRDefault="00A848C0" w:rsidP="00A848C0">
      <w:pPr>
        <w:pStyle w:val="NormalWeb"/>
        <w:rPr>
          <w:rFonts w:ascii="Lucida Grande" w:hAnsi="Lucida Grande"/>
          <w:sz w:val="20"/>
          <w:szCs w:val="20"/>
        </w:rPr>
      </w:pPr>
      <w:r>
        <w:rPr>
          <w:rFonts w:ascii="Lucida Grande" w:hAnsi="Lucida Grande"/>
          <w:sz w:val="26"/>
          <w:szCs w:val="26"/>
          <w:lang w:val="en"/>
        </w:rPr>
        <w:t>A</w:t>
      </w:r>
      <w:proofErr w:type="gramStart"/>
      <w:r>
        <w:rPr>
          <w:rFonts w:ascii="Lucida Grande" w:hAnsi="Lucida Grande"/>
          <w:sz w:val="26"/>
          <w:szCs w:val="26"/>
          <w:lang w:val="en"/>
        </w:rPr>
        <w:t>  58</w:t>
      </w:r>
      <w:proofErr w:type="gramEnd"/>
      <w:r>
        <w:rPr>
          <w:rFonts w:ascii="Lucida Grande" w:hAnsi="Lucida Grande"/>
          <w:sz w:val="26"/>
          <w:szCs w:val="26"/>
          <w:lang w:val="en"/>
        </w:rPr>
        <w:t xml:space="preserve">-page </w:t>
      </w:r>
      <w:hyperlink r:id="rId10" w:tooltip="Classified information in the United States" w:history="1">
        <w:r>
          <w:rPr>
            <w:rStyle w:val="Hyperlink"/>
            <w:rFonts w:ascii="Lucida Grande" w:hAnsi="Lucida Grande"/>
            <w:sz w:val="26"/>
            <w:szCs w:val="26"/>
            <w:lang w:val="en"/>
          </w:rPr>
          <w:t>classified</w:t>
        </w:r>
      </w:hyperlink>
      <w:r>
        <w:rPr>
          <w:rFonts w:ascii="Lucida Grande" w:hAnsi="Lucida Grande"/>
          <w:sz w:val="26"/>
          <w:szCs w:val="26"/>
          <w:lang w:val="en"/>
        </w:rPr>
        <w:t xml:space="preserve"> report issued by the </w:t>
      </w:r>
      <w:hyperlink r:id="rId11" w:tooltip="United States National Security Council" w:history="1">
        <w:r>
          <w:rPr>
            <w:rStyle w:val="Hyperlink"/>
            <w:rFonts w:ascii="Lucida Grande" w:hAnsi="Lucida Grande"/>
            <w:sz w:val="26"/>
            <w:szCs w:val="26"/>
            <w:lang w:val="en"/>
          </w:rPr>
          <w:t>United States National Security Council</w:t>
        </w:r>
      </w:hyperlink>
      <w:r>
        <w:rPr>
          <w:rFonts w:ascii="Lucida Grande" w:hAnsi="Lucida Grande"/>
          <w:sz w:val="26"/>
          <w:szCs w:val="26"/>
          <w:lang w:val="en"/>
        </w:rPr>
        <w:t xml:space="preserve"> on </w:t>
      </w:r>
      <w:r>
        <w:rPr>
          <w:rStyle w:val="Strong"/>
          <w:rFonts w:ascii="Lucida Grande" w:hAnsi="Lucida Grande"/>
          <w:sz w:val="26"/>
          <w:szCs w:val="26"/>
          <w:lang w:val="en"/>
        </w:rPr>
        <w:t>April 14, 1950</w:t>
      </w:r>
    </w:p>
    <w:p w:rsidR="00A848C0" w:rsidRDefault="00A848C0" w:rsidP="00A848C0">
      <w:pPr>
        <w:pStyle w:val="NormalWeb"/>
        <w:rPr>
          <w:rFonts w:ascii="Lucida Grande" w:hAnsi="Lucida Grande"/>
          <w:sz w:val="20"/>
          <w:szCs w:val="20"/>
        </w:rPr>
      </w:pPr>
      <w:r>
        <w:rPr>
          <w:rFonts w:ascii="Lucida Grande" w:hAnsi="Lucida Grande"/>
          <w:sz w:val="26"/>
          <w:szCs w:val="26"/>
          <w:lang w:val="en"/>
        </w:rPr>
        <w:t xml:space="preserve">Kennan's theory of containment articulated a multifaceted approach for U.S. foreign policy in response to the perceived Soviet threat, NSC-68 recommended policies that emphasized military over diplomatic action. Kennan's influential telegram advocated a policy of </w:t>
      </w:r>
      <w:hyperlink r:id="rId12" w:tooltip="Containment" w:history="1">
        <w:r>
          <w:rPr>
            <w:rStyle w:val="Hyperlink"/>
            <w:rFonts w:ascii="Lucida Grande" w:hAnsi="Lucida Grande"/>
            <w:sz w:val="26"/>
            <w:szCs w:val="26"/>
            <w:lang w:val="en"/>
          </w:rPr>
          <w:t>containment</w:t>
        </w:r>
      </w:hyperlink>
      <w:r>
        <w:rPr>
          <w:rFonts w:ascii="Lucida Grande" w:hAnsi="Lucida Grande"/>
          <w:sz w:val="26"/>
          <w:szCs w:val="26"/>
          <w:lang w:val="en"/>
        </w:rPr>
        <w:t xml:space="preserve"> towards the Soviet Union. In NSC-68, it can be defined as "a policy of calculated and gradual coercion." That said</w:t>
      </w:r>
      <w:proofErr w:type="gramStart"/>
      <w:r>
        <w:rPr>
          <w:rFonts w:ascii="Lucida Grande" w:hAnsi="Lucida Grande"/>
          <w:sz w:val="26"/>
          <w:szCs w:val="26"/>
          <w:lang w:val="en"/>
        </w:rPr>
        <w:t>,</w:t>
      </w:r>
      <w:proofErr w:type="gramEnd"/>
      <w:r>
        <w:rPr>
          <w:rFonts w:ascii="Lucida Grande" w:hAnsi="Lucida Grande"/>
          <w:sz w:val="26"/>
          <w:szCs w:val="26"/>
          <w:lang w:val="en"/>
        </w:rPr>
        <w:t xml:space="preserve"> the NSC-68 called for significant peacetime military spending, in which the U.S. possessed "superior overall power" and "in dependable combination with other like-minded nations." It calls for a military capable of:</w:t>
      </w:r>
    </w:p>
    <w:p w:rsidR="00A848C0" w:rsidRDefault="00A848C0" w:rsidP="00A848C0">
      <w:pPr>
        <w:numPr>
          <w:ilvl w:val="0"/>
          <w:numId w:val="1"/>
        </w:numPr>
        <w:spacing w:before="100" w:beforeAutospacing="1" w:after="100" w:afterAutospacing="1" w:line="360" w:lineRule="atLeast"/>
        <w:rPr>
          <w:rFonts w:ascii="Lucida Grande" w:hAnsi="Lucida Grande"/>
          <w:sz w:val="20"/>
          <w:szCs w:val="20"/>
        </w:rPr>
      </w:pPr>
      <w:r>
        <w:rPr>
          <w:rFonts w:ascii="Lucida Grande" w:hAnsi="Lucida Grande"/>
          <w:sz w:val="26"/>
          <w:szCs w:val="26"/>
        </w:rPr>
        <w:lastRenderedPageBreak/>
        <w:t xml:space="preserve">Defending the </w:t>
      </w:r>
      <w:hyperlink r:id="rId13" w:tooltip="Western Hemisphere" w:history="1">
        <w:r>
          <w:rPr>
            <w:rStyle w:val="Hyperlink"/>
            <w:rFonts w:ascii="Lucida Grande" w:hAnsi="Lucida Grande"/>
            <w:sz w:val="26"/>
            <w:szCs w:val="26"/>
          </w:rPr>
          <w:t>Western Hemisphere</w:t>
        </w:r>
      </w:hyperlink>
      <w:r>
        <w:rPr>
          <w:rFonts w:ascii="Lucida Grande" w:hAnsi="Lucida Grande"/>
          <w:sz w:val="26"/>
          <w:szCs w:val="26"/>
        </w:rPr>
        <w:t xml:space="preserve"> and essential allied areas in order that their war-making capabilities can be developed; </w:t>
      </w:r>
    </w:p>
    <w:p w:rsidR="00A848C0" w:rsidRDefault="00A848C0" w:rsidP="00A848C0">
      <w:pPr>
        <w:numPr>
          <w:ilvl w:val="0"/>
          <w:numId w:val="1"/>
        </w:numPr>
        <w:spacing w:before="100" w:beforeAutospacing="1" w:after="100" w:afterAutospacing="1" w:line="360" w:lineRule="atLeast"/>
        <w:rPr>
          <w:rFonts w:ascii="Lucida Grande" w:hAnsi="Lucida Grande"/>
          <w:sz w:val="20"/>
          <w:szCs w:val="20"/>
        </w:rPr>
      </w:pPr>
      <w:r>
        <w:rPr>
          <w:rFonts w:ascii="Lucida Grande" w:hAnsi="Lucida Grande"/>
          <w:sz w:val="26"/>
          <w:szCs w:val="26"/>
        </w:rPr>
        <w:t xml:space="preserve">Providing and protecting a mobilization base while the offensive forces required for victory were being built up; </w:t>
      </w:r>
    </w:p>
    <w:p w:rsidR="00A848C0" w:rsidRDefault="00A848C0" w:rsidP="00A848C0">
      <w:pPr>
        <w:numPr>
          <w:ilvl w:val="0"/>
          <w:numId w:val="1"/>
        </w:numPr>
        <w:spacing w:before="100" w:beforeAutospacing="1" w:after="100" w:afterAutospacing="1" w:line="360" w:lineRule="atLeast"/>
        <w:rPr>
          <w:rFonts w:ascii="Lucida Grande" w:hAnsi="Lucida Grande"/>
          <w:sz w:val="20"/>
          <w:szCs w:val="20"/>
        </w:rPr>
      </w:pPr>
      <w:r>
        <w:rPr>
          <w:rFonts w:ascii="Lucida Grande" w:hAnsi="Lucida Grande"/>
          <w:sz w:val="26"/>
          <w:szCs w:val="26"/>
        </w:rPr>
        <w:t xml:space="preserve">Conducting offensive operations to destroy vital elements of the Soviet war-making capacity, and to keep the enemy off balance until the full offensive strength of the United States and its allies can be brought to bear; </w:t>
      </w:r>
    </w:p>
    <w:p w:rsidR="00A848C0" w:rsidRDefault="00A848C0" w:rsidP="00A848C0">
      <w:pPr>
        <w:numPr>
          <w:ilvl w:val="0"/>
          <w:numId w:val="1"/>
        </w:numPr>
        <w:spacing w:before="100" w:beforeAutospacing="1" w:after="100" w:afterAutospacing="1" w:line="360" w:lineRule="atLeast"/>
        <w:rPr>
          <w:rFonts w:ascii="Lucida Grande" w:hAnsi="Lucida Grande"/>
          <w:sz w:val="20"/>
          <w:szCs w:val="20"/>
        </w:rPr>
      </w:pPr>
      <w:r>
        <w:rPr>
          <w:rFonts w:ascii="Lucida Grande" w:hAnsi="Lucida Grande"/>
          <w:sz w:val="26"/>
          <w:szCs w:val="26"/>
        </w:rPr>
        <w:t xml:space="preserve">Defending and maintaining the lines of communication and base areas necessary to the execution of the above tasks; and </w:t>
      </w:r>
    </w:p>
    <w:p w:rsidR="00A848C0" w:rsidRDefault="00A848C0" w:rsidP="00A848C0">
      <w:pPr>
        <w:numPr>
          <w:ilvl w:val="0"/>
          <w:numId w:val="1"/>
        </w:numPr>
        <w:spacing w:before="100" w:beforeAutospacing="1" w:after="100" w:afterAutospacing="1" w:line="360" w:lineRule="atLeast"/>
        <w:rPr>
          <w:rFonts w:ascii="Lucida Grande" w:hAnsi="Lucida Grande"/>
          <w:sz w:val="20"/>
          <w:szCs w:val="20"/>
        </w:rPr>
      </w:pPr>
      <w:r>
        <w:rPr>
          <w:rFonts w:ascii="Lucida Grande" w:hAnsi="Lucida Grande"/>
          <w:sz w:val="26"/>
          <w:szCs w:val="26"/>
        </w:rPr>
        <w:t xml:space="preserve">Providing such aid to allies as is essential to the execution of their role in the above tasks. </w:t>
      </w:r>
    </w:p>
    <w:p w:rsidR="00A848C0" w:rsidRDefault="00A848C0" w:rsidP="00A848C0">
      <w:pPr>
        <w:pStyle w:val="NormalWeb"/>
        <w:rPr>
          <w:rFonts w:ascii="Lucida Grande" w:hAnsi="Lucida Grande"/>
          <w:sz w:val="20"/>
          <w:szCs w:val="20"/>
        </w:rPr>
      </w:pPr>
      <w:r>
        <w:rPr>
          <w:rFonts w:ascii="Lucida Grande" w:hAnsi="Lucida Grande"/>
          <w:sz w:val="20"/>
          <w:szCs w:val="20"/>
        </w:rPr>
        <w:t> </w:t>
      </w:r>
    </w:p>
    <w:p w:rsidR="00A848C0" w:rsidRDefault="00A848C0" w:rsidP="00A848C0">
      <w:pPr>
        <w:pStyle w:val="NormalWeb"/>
        <w:rPr>
          <w:rFonts w:ascii="Lucida Grande" w:hAnsi="Lucida Grande"/>
          <w:sz w:val="20"/>
          <w:szCs w:val="20"/>
        </w:rPr>
      </w:pPr>
      <w:r>
        <w:rPr>
          <w:rFonts w:ascii="Lucida Grande" w:hAnsi="Lucida Grande"/>
          <w:sz w:val="26"/>
          <w:szCs w:val="26"/>
          <w:lang w:val="en"/>
        </w:rPr>
        <w:t>This would cost, by its estimates, a significant portion, perhaps more than the 20% of GDP the United States was already committing to defense. The specific costs were left to subsequent group in the NSC to analyze and budget.</w:t>
      </w:r>
    </w:p>
    <w:p w:rsidR="00A848C0" w:rsidRPr="00A848C0" w:rsidRDefault="00A848C0" w:rsidP="00A848C0">
      <w:pPr>
        <w:pStyle w:val="NormalWeb"/>
        <w:rPr>
          <w:rFonts w:ascii="inherit" w:hAnsi="inherit" w:cs="Segoe UI"/>
          <w:color w:val="444444"/>
          <w:sz w:val="20"/>
          <w:szCs w:val="20"/>
        </w:rPr>
      </w:pPr>
      <w:r>
        <w:rPr>
          <w:rFonts w:ascii="Lucida Grande" w:hAnsi="Lucida Grande"/>
          <w:sz w:val="20"/>
          <w:szCs w:val="20"/>
        </w:rPr>
        <w:t> </w:t>
      </w:r>
    </w:p>
    <w:p w:rsidR="00A848C0" w:rsidRPr="00A848C0" w:rsidRDefault="00A848C0" w:rsidP="00A848C0">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0"/>
          <w:szCs w:val="20"/>
        </w:rPr>
        <w:drawing>
          <wp:inline distT="0" distB="0" distL="0" distR="0">
            <wp:extent cx="4572000" cy="3438525"/>
            <wp:effectExtent l="0" t="0" r="0" b="9525"/>
            <wp:docPr id="2" name="Picture 2" descr="http://apushcanvas.pbworks.com/f/1366111139/1366111139/Truman%20Doctr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ushcanvas.pbworks.com/f/1366111139/1366111139/Truman%20Doctri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38525"/>
                    </a:xfrm>
                    <a:prstGeom prst="rect">
                      <a:avLst/>
                    </a:prstGeom>
                    <a:noFill/>
                    <a:ln>
                      <a:noFill/>
                    </a:ln>
                  </pic:spPr>
                </pic:pic>
              </a:graphicData>
            </a:graphic>
          </wp:inline>
        </w:drawing>
      </w:r>
    </w:p>
    <w:p w:rsid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 </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 </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b/>
          <w:bCs/>
          <w:color w:val="444444"/>
          <w:sz w:val="25"/>
          <w:szCs w:val="25"/>
          <w:bdr w:val="none" w:sz="0" w:space="0" w:color="auto" w:frame="1"/>
        </w:rPr>
        <w:lastRenderedPageBreak/>
        <w:t>Truman Doctrine – 1947 </w:t>
      </w:r>
      <w:r w:rsidRPr="00A848C0">
        <w:rPr>
          <w:rFonts w:ascii="inherit" w:eastAsia="Times New Roman" w:hAnsi="inherit" w:cs="Segoe UI"/>
          <w:color w:val="444444"/>
          <w:sz w:val="25"/>
          <w:szCs w:val="25"/>
          <w:bdr w:val="none" w:sz="0" w:space="0" w:color="auto" w:frame="1"/>
        </w:rPr>
        <w:t>($400 million in aid)</w:t>
      </w:r>
      <w:r w:rsidRPr="00A848C0">
        <w:rPr>
          <w:rFonts w:ascii="inherit" w:eastAsia="Times New Roman" w:hAnsi="inherit" w:cs="Segoe UI"/>
          <w:b/>
          <w:bCs/>
          <w:color w:val="444444"/>
          <w:sz w:val="25"/>
          <w:szCs w:val="25"/>
          <w:bdr w:val="none" w:sz="0" w:space="0" w:color="auto" w:frame="1"/>
        </w:rPr>
        <w:t> </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5"/>
          <w:szCs w:val="25"/>
          <w:bdr w:val="none" w:sz="0" w:space="0" w:color="auto" w:frame="1"/>
        </w:rPr>
        <w:t>In 1947 President Truman asked for and received from the U.S. Congress $400 million to provide assistance </w:t>
      </w:r>
      <w:r w:rsidRPr="00A848C0">
        <w:rPr>
          <w:rFonts w:ascii="inherit" w:eastAsia="Times New Roman" w:hAnsi="inherit" w:cs="Segoe UI"/>
          <w:b/>
          <w:bCs/>
          <w:i/>
          <w:iCs/>
          <w:color w:val="444444"/>
          <w:sz w:val="25"/>
          <w:szCs w:val="25"/>
          <w:bdr w:val="none" w:sz="0" w:space="0" w:color="auto" w:frame="1"/>
        </w:rPr>
        <w:t>“to support free peoples who are resisting attempted subjugation [enslavement] by armed minorities [communists] or by outside pressures.”</w:t>
      </w:r>
      <w:r w:rsidRPr="00A848C0">
        <w:rPr>
          <w:rFonts w:ascii="inherit" w:eastAsia="Times New Roman" w:hAnsi="inherit" w:cs="Segoe UI"/>
          <w:color w:val="444444"/>
          <w:sz w:val="25"/>
          <w:szCs w:val="25"/>
          <w:bdr w:val="none" w:sz="0" w:space="0" w:color="auto" w:frame="1"/>
        </w:rPr>
        <w:t>  Providing military and economic assistance to nations resisting communist takeovers became known as the Truman Doctrine.  The first nations to receive aid under the Truman Doctrine were Greece and Turkey, both of which then successfully defeated attempted communist takeovers.</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 </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 </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 </w:t>
      </w:r>
    </w:p>
    <w:p w:rsidR="00A848C0" w:rsidRPr="00A848C0" w:rsidRDefault="00A848C0" w:rsidP="00A848C0">
      <w:pPr>
        <w:shd w:val="clear" w:color="auto" w:fill="FFFFFF"/>
        <w:spacing w:after="0" w:line="360" w:lineRule="atLeast"/>
        <w:jc w:val="center"/>
        <w:textAlignment w:val="baseline"/>
        <w:rPr>
          <w:rFonts w:ascii="inherit" w:eastAsia="Times New Roman" w:hAnsi="inherit" w:cs="Segoe UI"/>
          <w:color w:val="444444"/>
          <w:sz w:val="20"/>
          <w:szCs w:val="20"/>
        </w:rPr>
      </w:pPr>
      <w:r>
        <w:rPr>
          <w:rFonts w:ascii="inherit" w:eastAsia="Times New Roman" w:hAnsi="inherit" w:cs="Segoe UI"/>
          <w:noProof/>
          <w:color w:val="444444"/>
          <w:sz w:val="25"/>
          <w:szCs w:val="25"/>
          <w:bdr w:val="none" w:sz="0" w:space="0" w:color="auto" w:frame="1"/>
        </w:rPr>
        <w:drawing>
          <wp:inline distT="0" distB="0" distL="0" distR="0" wp14:anchorId="714F85C1" wp14:editId="12CB2EEF">
            <wp:extent cx="4866252" cy="5438037"/>
            <wp:effectExtent l="0" t="0" r="0" b="0"/>
            <wp:docPr id="1" name="Picture 1" descr="http://apushcanvas.pbworks.com/f/1366111208/1366111208/Marshall%20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pushcanvas.pbworks.com/f/1366111208/1366111208/Marshall%20Pla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66252" cy="5438037"/>
                    </a:xfrm>
                    <a:prstGeom prst="rect">
                      <a:avLst/>
                    </a:prstGeom>
                    <a:noFill/>
                    <a:ln>
                      <a:noFill/>
                    </a:ln>
                  </pic:spPr>
                </pic:pic>
              </a:graphicData>
            </a:graphic>
          </wp:inline>
        </w:drawing>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 </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lastRenderedPageBreak/>
        <w:t> </w:t>
      </w:r>
    </w:p>
    <w:p w:rsidR="00A848C0" w:rsidRPr="00A848C0" w:rsidRDefault="00A848C0" w:rsidP="00A848C0">
      <w:pPr>
        <w:shd w:val="clear" w:color="auto" w:fill="FFFFFF"/>
        <w:spacing w:after="0" w:line="360" w:lineRule="atLeast"/>
        <w:jc w:val="center"/>
        <w:textAlignment w:val="baseline"/>
        <w:rPr>
          <w:rFonts w:ascii="inherit" w:eastAsia="Times New Roman" w:hAnsi="inherit" w:cs="Segoe UI"/>
          <w:color w:val="444444"/>
          <w:sz w:val="20"/>
          <w:szCs w:val="20"/>
        </w:rPr>
      </w:pPr>
      <w:r w:rsidRPr="00A848C0">
        <w:rPr>
          <w:rFonts w:ascii="inherit" w:eastAsia="Times New Roman" w:hAnsi="inherit" w:cs="Segoe UI"/>
          <w:i/>
          <w:iCs/>
          <w:color w:val="444444"/>
          <w:sz w:val="25"/>
          <w:szCs w:val="25"/>
          <w:bdr w:val="none" w:sz="0" w:space="0" w:color="auto" w:frame="1"/>
        </w:rPr>
        <w:t>"The Marshall Plan was a spectacular success. American dollars pumped reviving blood into the </w:t>
      </w:r>
      <w:r w:rsidRPr="00A848C0">
        <w:rPr>
          <w:rFonts w:ascii="inherit" w:eastAsia="Times New Roman" w:hAnsi="inherit" w:cs="Segoe UI"/>
          <w:color w:val="444444"/>
          <w:sz w:val="20"/>
          <w:szCs w:val="20"/>
        </w:rPr>
        <w:br/>
      </w:r>
      <w:r w:rsidRPr="00A848C0">
        <w:rPr>
          <w:rFonts w:ascii="inherit" w:eastAsia="Times New Roman" w:hAnsi="inherit" w:cs="Segoe UI"/>
          <w:i/>
          <w:iCs/>
          <w:color w:val="444444"/>
          <w:sz w:val="25"/>
          <w:szCs w:val="25"/>
          <w:bdr w:val="none" w:sz="0" w:space="0" w:color="auto" w:frame="1"/>
        </w:rPr>
        <w:t>economic veins of the anemic Western European nations.</w:t>
      </w:r>
      <w:r w:rsidRPr="00A848C0">
        <w:rPr>
          <w:rFonts w:ascii="inherit" w:eastAsia="Times New Roman" w:hAnsi="inherit" w:cs="Segoe UI"/>
          <w:color w:val="444444"/>
          <w:sz w:val="25"/>
          <w:szCs w:val="25"/>
          <w:bdr w:val="none" w:sz="0" w:space="0" w:color="auto" w:frame="1"/>
        </w:rPr>
        <w:t>"   American Pageant - Page 871</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 </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 </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b/>
          <w:bCs/>
          <w:color w:val="444444"/>
          <w:sz w:val="25"/>
          <w:szCs w:val="25"/>
          <w:bdr w:val="none" w:sz="0" w:space="0" w:color="auto" w:frame="1"/>
        </w:rPr>
        <w:t>Marshall Plan -1947 </w:t>
      </w:r>
      <w:r w:rsidRPr="00A848C0">
        <w:rPr>
          <w:rFonts w:ascii="inherit" w:eastAsia="Times New Roman" w:hAnsi="inherit" w:cs="Segoe UI"/>
          <w:color w:val="444444"/>
          <w:sz w:val="25"/>
          <w:szCs w:val="25"/>
          <w:bdr w:val="none" w:sz="0" w:space="0" w:color="auto" w:frame="1"/>
        </w:rPr>
        <w:t>($17 billion in aid)</w:t>
      </w:r>
      <w:r w:rsidRPr="00A848C0">
        <w:rPr>
          <w:rFonts w:ascii="inherit" w:eastAsia="Times New Roman" w:hAnsi="inherit" w:cs="Segoe UI"/>
          <w:b/>
          <w:bCs/>
          <w:color w:val="444444"/>
          <w:sz w:val="25"/>
          <w:szCs w:val="25"/>
          <w:bdr w:val="none" w:sz="0" w:space="0" w:color="auto" w:frame="1"/>
        </w:rPr>
        <w:t> </w:t>
      </w:r>
    </w:p>
    <w:p w:rsidR="00A848C0" w:rsidRPr="00A848C0" w:rsidRDefault="00A848C0" w:rsidP="00A848C0">
      <w:pPr>
        <w:shd w:val="clear" w:color="auto" w:fill="FFFFFF"/>
        <w:spacing w:after="0"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5"/>
          <w:szCs w:val="25"/>
          <w:bdr w:val="none" w:sz="0" w:space="0" w:color="auto" w:frame="1"/>
        </w:rPr>
        <w:t>In 1947 U.S. Secretary of State George Marshall created a plan to rebuild a Europe devastated by World War II.  All European nations, including the Soviet Union, could receive U.S. dollars to rebuild their devastated economies as long as the money was spent on products made in the United States.  In 1948 the U.S. Congress approved $17 billion in aid.  Nations receiving Marshall Plan aid were Great Britain, France, Portugal, Spain, Belgium, the Netherlands, Luxembourg, West Germany, Denmark, Norway, Sweden, Switzerland, Austria, Italy, Greece, and Turkey.</w:t>
      </w:r>
    </w:p>
    <w:p w:rsidR="00A848C0" w:rsidRPr="00A848C0" w:rsidRDefault="00A848C0" w:rsidP="00A848C0">
      <w:pPr>
        <w:shd w:val="clear" w:color="auto" w:fill="FFFFFF"/>
        <w:spacing w:line="360" w:lineRule="atLeast"/>
        <w:textAlignment w:val="baseline"/>
        <w:rPr>
          <w:rFonts w:ascii="inherit" w:eastAsia="Times New Roman" w:hAnsi="inherit" w:cs="Segoe UI"/>
          <w:color w:val="444444"/>
          <w:sz w:val="20"/>
          <w:szCs w:val="20"/>
        </w:rPr>
      </w:pPr>
      <w:r w:rsidRPr="00A848C0">
        <w:rPr>
          <w:rFonts w:ascii="inherit" w:eastAsia="Times New Roman" w:hAnsi="inherit" w:cs="Segoe UI"/>
          <w:color w:val="444444"/>
          <w:sz w:val="20"/>
          <w:szCs w:val="20"/>
        </w:rPr>
        <w:t> </w:t>
      </w:r>
    </w:p>
    <w:p w:rsidR="00A848C0" w:rsidRDefault="00A848C0" w:rsidP="00A848C0">
      <w:pPr>
        <w:pStyle w:val="Heading1"/>
        <w:shd w:val="clear" w:color="auto" w:fill="FFFFFF"/>
        <w:spacing w:before="135" w:beforeAutospacing="0" w:after="0" w:afterAutospacing="0" w:line="240" w:lineRule="atLeast"/>
        <w:textAlignment w:val="baseline"/>
        <w:rPr>
          <w:rFonts w:ascii="Segoe UI" w:hAnsi="Segoe UI" w:cs="Segoe UI"/>
          <w:color w:val="444444"/>
          <w:sz w:val="36"/>
          <w:szCs w:val="36"/>
        </w:rPr>
      </w:pPr>
      <w:r>
        <w:rPr>
          <w:rFonts w:ascii="Segoe UI" w:hAnsi="Segoe UI" w:cs="Segoe UI"/>
          <w:color w:val="444444"/>
          <w:sz w:val="36"/>
          <w:szCs w:val="36"/>
        </w:rPr>
        <w:t>FP 48</w:t>
      </w:r>
    </w:p>
    <w:p w:rsidR="00A848C0" w:rsidRDefault="00A848C0" w:rsidP="00A848C0">
      <w:pPr>
        <w:shd w:val="clear" w:color="auto" w:fill="FFFFFF"/>
        <w:spacing w:line="248" w:lineRule="atLeast"/>
        <w:textAlignment w:val="baseline"/>
        <w:rPr>
          <w:rFonts w:ascii="Lucida Grande" w:hAnsi="Lucida Grande" w:cs="Times New Roman"/>
          <w:color w:val="666666"/>
          <w:sz w:val="17"/>
          <w:szCs w:val="17"/>
        </w:rPr>
      </w:pPr>
      <w:hyperlink r:id="rId16" w:history="1">
        <w:r>
          <w:rPr>
            <w:rStyle w:val="Hyperlink"/>
            <w:rFonts w:ascii="inherit" w:hAnsi="inherit"/>
            <w:color w:val="14456E"/>
            <w:sz w:val="17"/>
            <w:szCs w:val="17"/>
            <w:bdr w:val="none" w:sz="0" w:space="0" w:color="auto" w:frame="1"/>
          </w:rPr>
          <w:t xml:space="preserve">Page </w:t>
        </w:r>
        <w:proofErr w:type="spellStart"/>
        <w:r>
          <w:rPr>
            <w:rStyle w:val="Hyperlink"/>
            <w:rFonts w:ascii="inherit" w:hAnsi="inherit"/>
            <w:color w:val="14456E"/>
            <w:sz w:val="17"/>
            <w:szCs w:val="17"/>
            <w:bdr w:val="none" w:sz="0" w:space="0" w:color="auto" w:frame="1"/>
          </w:rPr>
          <w:t>history</w:t>
        </w:r>
      </w:hyperlink>
      <w:r>
        <w:rPr>
          <w:rFonts w:ascii="Lucida Grande" w:hAnsi="Lucida Grande"/>
          <w:color w:val="666666"/>
          <w:sz w:val="17"/>
          <w:szCs w:val="17"/>
        </w:rPr>
        <w:t>last</w:t>
      </w:r>
      <w:proofErr w:type="spellEnd"/>
      <w:r>
        <w:rPr>
          <w:rFonts w:ascii="Lucida Grande" w:hAnsi="Lucida Grande"/>
          <w:color w:val="666666"/>
          <w:sz w:val="17"/>
          <w:szCs w:val="17"/>
        </w:rPr>
        <w:t xml:space="preserve"> edited by</w:t>
      </w:r>
      <w:r>
        <w:rPr>
          <w:rStyle w:val="apple-converted-space"/>
          <w:rFonts w:ascii="Lucida Grande" w:hAnsi="Lucida Grande"/>
          <w:color w:val="666666"/>
          <w:sz w:val="17"/>
          <w:szCs w:val="17"/>
        </w:rPr>
        <w:t> </w:t>
      </w:r>
      <w:hyperlink r:id="rId17" w:history="1">
        <w:r>
          <w:rPr>
            <w:rStyle w:val="Hyperlink"/>
            <w:rFonts w:ascii="inherit" w:hAnsi="inherit"/>
            <w:color w:val="14456E"/>
            <w:sz w:val="17"/>
            <w:szCs w:val="17"/>
            <w:bdr w:val="none" w:sz="0" w:space="0" w:color="auto" w:frame="1"/>
          </w:rPr>
          <w:t xml:space="preserve">Mr. </w:t>
        </w:r>
        <w:proofErr w:type="spellStart"/>
        <w:r>
          <w:rPr>
            <w:rStyle w:val="Hyperlink"/>
            <w:rFonts w:ascii="inherit" w:hAnsi="inherit"/>
            <w:color w:val="14456E"/>
            <w:sz w:val="17"/>
            <w:szCs w:val="17"/>
            <w:bdr w:val="none" w:sz="0" w:space="0" w:color="auto" w:frame="1"/>
          </w:rPr>
          <w:t>Hengsterman</w:t>
        </w:r>
        <w:proofErr w:type="spellEnd"/>
      </w:hyperlink>
      <w:r>
        <w:rPr>
          <w:rStyle w:val="apple-converted-space"/>
          <w:rFonts w:ascii="Lucida Grande" w:hAnsi="Lucida Grande"/>
          <w:color w:val="666666"/>
          <w:sz w:val="17"/>
          <w:szCs w:val="17"/>
        </w:rPr>
        <w:t> </w:t>
      </w:r>
      <w:r>
        <w:rPr>
          <w:rFonts w:ascii="inherit" w:hAnsi="inherit"/>
          <w:color w:val="666666"/>
          <w:sz w:val="17"/>
          <w:szCs w:val="17"/>
          <w:bdr w:val="none" w:sz="0" w:space="0" w:color="auto" w:frame="1"/>
        </w:rPr>
        <w:t>3 months ago</w:t>
      </w:r>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A848C0" w:rsidRDefault="00A848C0" w:rsidP="00A848C0">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noProof/>
          <w:color w:val="444444"/>
          <w:sz w:val="20"/>
          <w:szCs w:val="20"/>
        </w:rPr>
        <w:lastRenderedPageBreak/>
        <w:drawing>
          <wp:inline distT="0" distB="0" distL="0" distR="0" wp14:anchorId="121309D0" wp14:editId="7F6C21A3">
            <wp:extent cx="5343525" cy="4362450"/>
            <wp:effectExtent l="0" t="0" r="9525" b="0"/>
            <wp:docPr id="6" name="Picture 6" descr="http://apushcanvas.pbworks.com/f/1334747795/1334747795/Post%20War%20Germ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790725" descr="http://apushcanvas.pbworks.com/f/1334747795/1334747795/Post%20War%20German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3525" cy="4362450"/>
                    </a:xfrm>
                    <a:prstGeom prst="rect">
                      <a:avLst/>
                    </a:prstGeom>
                    <a:noFill/>
                    <a:ln>
                      <a:noFill/>
                    </a:ln>
                  </pic:spPr>
                </pic:pic>
              </a:graphicData>
            </a:graphic>
          </wp:inline>
        </w:drawing>
      </w:r>
      <w:r>
        <w:rPr>
          <w:rFonts w:ascii="inherit" w:hAnsi="inherit" w:cs="Segoe UI"/>
          <w:color w:val="444444"/>
          <w:sz w:val="20"/>
          <w:szCs w:val="20"/>
        </w:rPr>
        <w:br/>
        <w:t> </w:t>
      </w:r>
    </w:p>
    <w:p w:rsidR="00A848C0" w:rsidRDefault="00A848C0" w:rsidP="00A848C0">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noProof/>
          <w:color w:val="444444"/>
          <w:sz w:val="20"/>
          <w:szCs w:val="20"/>
        </w:rPr>
        <w:drawing>
          <wp:inline distT="0" distB="0" distL="0" distR="0">
            <wp:extent cx="3676650" cy="3371850"/>
            <wp:effectExtent l="0" t="0" r="0" b="0"/>
            <wp:docPr id="5" name="Picture 5" descr="http://apushcanvas.pbworks.com/f/1334258281/Airl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69704" descr="http://apushcanvas.pbworks.com/f/1334258281/Airlift.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6650" cy="3371850"/>
                    </a:xfrm>
                    <a:prstGeom prst="rect">
                      <a:avLst/>
                    </a:prstGeom>
                    <a:noFill/>
                    <a:ln>
                      <a:noFill/>
                    </a:ln>
                  </pic:spPr>
                </pic:pic>
              </a:graphicData>
            </a:graphic>
          </wp:inline>
        </w:drawing>
      </w:r>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A848C0" w:rsidRDefault="00A848C0" w:rsidP="00A848C0">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hyperlink r:id="rId20" w:history="1">
        <w:r>
          <w:rPr>
            <w:rStyle w:val="Hyperlink"/>
            <w:rFonts w:ascii="inherit" w:hAnsi="inherit" w:cs="Segoe UI"/>
            <w:color w:val="114488"/>
            <w:sz w:val="20"/>
            <w:szCs w:val="20"/>
            <w:bdr w:val="none" w:sz="0" w:space="0" w:color="auto" w:frame="1"/>
          </w:rPr>
          <w:t>http://www.tubechop.com/watch/1113774</w:t>
        </w:r>
      </w:hyperlink>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Style w:val="Strong"/>
          <w:rFonts w:ascii="inherit" w:hAnsi="inherit" w:cs="Segoe UI"/>
          <w:color w:val="444444"/>
          <w:sz w:val="25"/>
          <w:szCs w:val="25"/>
          <w:bdr w:val="none" w:sz="0" w:space="0" w:color="auto" w:frame="1"/>
        </w:rPr>
        <w:t>Berlin Blockade and Airlift – 1948-49</w:t>
      </w:r>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5"/>
          <w:szCs w:val="25"/>
          <w:bdr w:val="none" w:sz="0" w:space="0" w:color="auto" w:frame="1"/>
        </w:rPr>
        <w:t>The Berlin Blockade of 1948 left two million West Berliners without electricity, food, and fuel needed for survival.  Unwilling to give up West Berlin to the Soviet Union and unwilling to fight the Soviet army and risk starting World War III, President Truman decided to launch the Berlin Airlift.  For 10 months, starting in August 1948, the United States sent </w:t>
      </w:r>
      <w:hyperlink r:id="rId21" w:history="1">
        <w:r>
          <w:rPr>
            <w:rStyle w:val="Hyperlink"/>
            <w:rFonts w:ascii="inherit" w:hAnsi="inherit" w:cs="Segoe UI"/>
            <w:color w:val="114488"/>
            <w:sz w:val="25"/>
            <w:szCs w:val="25"/>
            <w:bdr w:val="none" w:sz="0" w:space="0" w:color="auto" w:frame="1"/>
          </w:rPr>
          <w:t>two million tons of supplies </w:t>
        </w:r>
      </w:hyperlink>
      <w:r>
        <w:rPr>
          <w:rFonts w:ascii="inherit" w:hAnsi="inherit" w:cs="Segoe UI"/>
          <w:color w:val="444444"/>
          <w:sz w:val="25"/>
          <w:szCs w:val="25"/>
          <w:bdr w:val="none" w:sz="0" w:space="0" w:color="auto" w:frame="1"/>
        </w:rPr>
        <w:t>to West Berlin on cargo planes.  The planes had to land and take off 24 hours a day to keep from having to give up the West’s occupation zones in the German capital.  The Soviet Union lifted the blockade in May 1949.</w:t>
      </w:r>
      <w:r>
        <w:rPr>
          <w:rStyle w:val="Strong"/>
          <w:rFonts w:ascii="inherit" w:hAnsi="inherit" w:cs="Segoe UI"/>
          <w:color w:val="444444"/>
          <w:sz w:val="25"/>
          <w:szCs w:val="25"/>
          <w:bdr w:val="none" w:sz="0" w:space="0" w:color="auto" w:frame="1"/>
        </w:rPr>
        <w:t> </w:t>
      </w:r>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A848C0" w:rsidRDefault="00A848C0" w:rsidP="00A848C0">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Heading1"/>
        <w:shd w:val="clear" w:color="auto" w:fill="FFFFFF"/>
        <w:spacing w:before="135" w:beforeAutospacing="0" w:after="0" w:afterAutospacing="0" w:line="240" w:lineRule="atLeast"/>
        <w:textAlignment w:val="baseline"/>
        <w:rPr>
          <w:rFonts w:ascii="Segoe UI" w:hAnsi="Segoe UI" w:cs="Segoe UI"/>
          <w:color w:val="444444"/>
          <w:sz w:val="36"/>
          <w:szCs w:val="36"/>
        </w:rPr>
      </w:pPr>
      <w:r>
        <w:rPr>
          <w:rFonts w:ascii="Segoe UI" w:hAnsi="Segoe UI" w:cs="Segoe UI"/>
          <w:color w:val="444444"/>
          <w:sz w:val="36"/>
          <w:szCs w:val="36"/>
        </w:rPr>
        <w:t>FP 49</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noProof/>
          <w:color w:val="444444"/>
          <w:sz w:val="20"/>
          <w:szCs w:val="20"/>
        </w:rPr>
        <w:drawing>
          <wp:inline distT="0" distB="0" distL="0" distR="0">
            <wp:extent cx="5523871" cy="4152900"/>
            <wp:effectExtent l="0" t="0" r="635" b="0"/>
            <wp:docPr id="10" name="Picture 10" descr="http://apushcanvas.pbworks.com/f/1366111381/1366111381/NA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pushcanvas.pbworks.com/f/1366111381/1366111381/NATO.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3871" cy="4152900"/>
                    </a:xfrm>
                    <a:prstGeom prst="rect">
                      <a:avLst/>
                    </a:prstGeom>
                    <a:noFill/>
                    <a:ln>
                      <a:noFill/>
                    </a:ln>
                  </pic:spPr>
                </pic:pic>
              </a:graphicData>
            </a:graphic>
          </wp:inline>
        </w:drawing>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lastRenderedPageBreak/>
        <w:t> </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Style w:val="Strong"/>
          <w:rFonts w:ascii="inherit" w:hAnsi="inherit" w:cs="Segoe UI"/>
          <w:color w:val="444444"/>
          <w:sz w:val="25"/>
          <w:szCs w:val="25"/>
          <w:bdr w:val="none" w:sz="0" w:space="0" w:color="auto" w:frame="1"/>
        </w:rPr>
        <w:t>North Atlantic Treaty Organization</w:t>
      </w:r>
      <w:r>
        <w:rPr>
          <w:rFonts w:ascii="inherit" w:hAnsi="inherit" w:cs="Segoe UI"/>
          <w:color w:val="444444"/>
          <w:sz w:val="25"/>
          <w:szCs w:val="25"/>
          <w:bdr w:val="none" w:sz="0" w:space="0" w:color="auto" w:frame="1"/>
        </w:rPr>
        <w:t> (</w:t>
      </w:r>
      <w:r>
        <w:rPr>
          <w:rStyle w:val="Strong"/>
          <w:rFonts w:ascii="inherit" w:hAnsi="inherit" w:cs="Segoe UI"/>
          <w:color w:val="444444"/>
          <w:sz w:val="25"/>
          <w:szCs w:val="25"/>
          <w:bdr w:val="none" w:sz="0" w:space="0" w:color="auto" w:frame="1"/>
        </w:rPr>
        <w:t>NATO) - 1949</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5"/>
          <w:szCs w:val="25"/>
          <w:bdr w:val="none" w:sz="0" w:space="0" w:color="auto" w:frame="1"/>
        </w:rPr>
        <w:t xml:space="preserve">Fearful that western European nations could not resist a Soviet attack from </w:t>
      </w:r>
      <w:proofErr w:type="gramStart"/>
      <w:r>
        <w:rPr>
          <w:rFonts w:ascii="inherit" w:hAnsi="inherit" w:cs="Segoe UI"/>
          <w:color w:val="444444"/>
          <w:sz w:val="25"/>
          <w:szCs w:val="25"/>
          <w:bdr w:val="none" w:sz="0" w:space="0" w:color="auto" w:frame="1"/>
        </w:rPr>
        <w:t>eastern</w:t>
      </w:r>
      <w:proofErr w:type="gramEnd"/>
      <w:r>
        <w:rPr>
          <w:rFonts w:ascii="inherit" w:hAnsi="inherit" w:cs="Segoe UI"/>
          <w:color w:val="444444"/>
          <w:sz w:val="25"/>
          <w:szCs w:val="25"/>
          <w:bdr w:val="none" w:sz="0" w:space="0" w:color="auto" w:frame="1"/>
        </w:rPr>
        <w:t xml:space="preserve"> Europe, President Truman signed a treaty that created a military alliance (a pact between states in a common cause) known as the North Atlantic Treaty Organization (NATO). </w:t>
      </w:r>
      <w:r>
        <w:rPr>
          <w:rFonts w:ascii="inherit" w:hAnsi="inherit" w:cs="Segoe UI"/>
          <w:color w:val="444444"/>
          <w:sz w:val="25"/>
          <w:szCs w:val="25"/>
          <w:bdr w:val="none" w:sz="0" w:space="0" w:color="auto" w:frame="1"/>
          <w:shd w:val="clear" w:color="auto" w:fill="FFFF00"/>
        </w:rPr>
        <w:t xml:space="preserve">NATO linked the United States and </w:t>
      </w:r>
      <w:proofErr w:type="gramStart"/>
      <w:r>
        <w:rPr>
          <w:rFonts w:ascii="inherit" w:hAnsi="inherit" w:cs="Segoe UI"/>
          <w:color w:val="444444"/>
          <w:sz w:val="25"/>
          <w:szCs w:val="25"/>
          <w:bdr w:val="none" w:sz="0" w:space="0" w:color="auto" w:frame="1"/>
          <w:shd w:val="clear" w:color="auto" w:fill="FFFF00"/>
        </w:rPr>
        <w:t>western</w:t>
      </w:r>
      <w:proofErr w:type="gramEnd"/>
      <w:r>
        <w:rPr>
          <w:rFonts w:ascii="inherit" w:hAnsi="inherit" w:cs="Segoe UI"/>
          <w:color w:val="444444"/>
          <w:sz w:val="25"/>
          <w:szCs w:val="25"/>
          <w:bdr w:val="none" w:sz="0" w:space="0" w:color="auto" w:frame="1"/>
          <w:shd w:val="clear" w:color="auto" w:fill="FFFF00"/>
        </w:rPr>
        <w:t xml:space="preserve"> Europe in such a way that, as Truman said, “an armed attack against one or more of the [nations] in Europe or North America shall be considered an attack against them all.”</w:t>
      </w:r>
      <w:r>
        <w:rPr>
          <w:rFonts w:ascii="inherit" w:hAnsi="inherit" w:cs="Segoe UI"/>
          <w:color w:val="444444"/>
          <w:sz w:val="25"/>
          <w:szCs w:val="25"/>
          <w:bdr w:val="none" w:sz="0" w:space="0" w:color="auto" w:frame="1"/>
        </w:rPr>
        <w:t>  Members of NATO in 1949 were Canada, the United States, Great Britain, France, Iceland, Portugal, Belgium, the Netherlands, Luxembourg, Denmark, Norway, Switzerland, and Italy.  Greece and</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5"/>
          <w:szCs w:val="25"/>
          <w:bdr w:val="none" w:sz="0" w:space="0" w:color="auto" w:frame="1"/>
        </w:rPr>
        <w:t>Turkey joined the alliance in 1952, and East Germany was admitted in 1954</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5"/>
          <w:szCs w:val="25"/>
          <w:bdr w:val="none" w:sz="0" w:space="0" w:color="auto" w:frame="1"/>
        </w:rPr>
        <w:t>Historical Context</w:t>
      </w:r>
      <w:r>
        <w:rPr>
          <w:rStyle w:val="Strong"/>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  </w:t>
      </w:r>
      <w:r>
        <w:rPr>
          <w:rFonts w:ascii="Calibri" w:hAnsi="Calibri" w:cs="Segoe UI"/>
          <w:color w:val="444444"/>
          <w:sz w:val="25"/>
          <w:szCs w:val="25"/>
          <w:bdr w:val="none" w:sz="0" w:space="0" w:color="auto" w:frame="1"/>
        </w:rPr>
        <w:t>Led by Mao Zedong, the Chinese Communists defeated the Chinese nationalists and declared the People’s Republic of China.                        </w:t>
      </w:r>
    </w:p>
    <w:p w:rsidR="00001225" w:rsidRDefault="00001225" w:rsidP="0000122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noProof/>
          <w:color w:val="444444"/>
          <w:sz w:val="20"/>
          <w:szCs w:val="20"/>
        </w:rPr>
        <w:drawing>
          <wp:inline distT="0" distB="0" distL="0" distR="0">
            <wp:extent cx="5783738" cy="2362200"/>
            <wp:effectExtent l="0" t="0" r="7620" b="0"/>
            <wp:docPr id="9" name="Picture 9" descr="http://apushcanvas.pbworks.com/f/1334263547/Commie%20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08109" descr="http://apushcanvas.pbworks.com/f/1334263547/Commie%20Chin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514" cy="2369052"/>
                    </a:xfrm>
                    <a:prstGeom prst="rect">
                      <a:avLst/>
                    </a:prstGeom>
                    <a:noFill/>
                    <a:ln>
                      <a:noFill/>
                    </a:ln>
                  </pic:spPr>
                </pic:pic>
              </a:graphicData>
            </a:graphic>
          </wp:inline>
        </w:drawing>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hyperlink r:id="rId24" w:history="1">
        <w:r>
          <w:rPr>
            <w:rStyle w:val="Hyperlink"/>
            <w:rFonts w:ascii="inherit" w:hAnsi="inherit" w:cs="Segoe UI"/>
            <w:color w:val="114488"/>
            <w:sz w:val="20"/>
            <w:szCs w:val="20"/>
            <w:bdr w:val="none" w:sz="0" w:space="0" w:color="auto" w:frame="1"/>
          </w:rPr>
          <w:t>http://www.tubechop.com/watch/1113777</w:t>
        </w:r>
      </w:hyperlink>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Style w:val="Strong"/>
          <w:rFonts w:ascii="inherit" w:hAnsi="inherit" w:cs="Segoe UI"/>
          <w:color w:val="444444"/>
          <w:sz w:val="25"/>
          <w:szCs w:val="25"/>
          <w:bdr w:val="none" w:sz="0" w:space="0" w:color="auto" w:frame="1"/>
        </w:rPr>
        <w:lastRenderedPageBreak/>
        <w:t>Communist Victory in China (1949)</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5"/>
          <w:szCs w:val="25"/>
          <w:bdr w:val="none" w:sz="0" w:space="0" w:color="auto" w:frame="1"/>
        </w:rPr>
        <w:t xml:space="preserve">In 1927, Chiang Kai-shek (Jiang </w:t>
      </w:r>
      <w:proofErr w:type="spellStart"/>
      <w:r>
        <w:rPr>
          <w:rFonts w:ascii="inherit" w:hAnsi="inherit" w:cs="Segoe UI"/>
          <w:color w:val="444444"/>
          <w:sz w:val="25"/>
          <w:szCs w:val="25"/>
          <w:bdr w:val="none" w:sz="0" w:space="0" w:color="auto" w:frame="1"/>
        </w:rPr>
        <w:t>Jieshi</w:t>
      </w:r>
      <w:proofErr w:type="spellEnd"/>
      <w:r>
        <w:rPr>
          <w:rFonts w:ascii="inherit" w:hAnsi="inherit" w:cs="Segoe UI"/>
          <w:color w:val="444444"/>
          <w:sz w:val="25"/>
          <w:szCs w:val="25"/>
          <w:bdr w:val="none" w:sz="0" w:space="0" w:color="auto" w:frame="1"/>
        </w:rPr>
        <w:t>), leader of the Chinese Nationalist government, sought to destroy the Chinese Communist forces under </w:t>
      </w:r>
      <w:hyperlink r:id="rId25" w:history="1">
        <w:r>
          <w:rPr>
            <w:rStyle w:val="Hyperlink"/>
            <w:rFonts w:ascii="inherit" w:hAnsi="inherit" w:cs="Segoe UI"/>
            <w:color w:val="114488"/>
            <w:sz w:val="25"/>
            <w:szCs w:val="25"/>
            <w:bdr w:val="none" w:sz="0" w:space="0" w:color="auto" w:frame="1"/>
          </w:rPr>
          <w:t>Mao Zedong.</w:t>
        </w:r>
      </w:hyperlink>
      <w:r>
        <w:rPr>
          <w:rFonts w:ascii="inherit" w:hAnsi="inherit" w:cs="Segoe UI"/>
          <w:color w:val="444444"/>
          <w:sz w:val="25"/>
          <w:szCs w:val="25"/>
          <w:bdr w:val="none" w:sz="0" w:space="0" w:color="auto" w:frame="1"/>
        </w:rPr>
        <w:t>  In 1931, the Japanese invaded Manchuria and in 1936 invaded China.   Faced with this crisis, the Chinese Nationalists and Communists fought the invader separately.  But after the defeat of Japan in 1945, the civil war continued.  With the support of the peasants Mao’s growing army inflicted one defeat after another on the Nationalists.  By December 1949 Chiang Kai-shek and his followers fled to the island of Formosa (Taiwan) and established the Nationalist government there.  The communist Chinese led by Mao now controlled all of mainland China.  The United States, however, continued to recognize Chiang’s government on Taiwan as the “legitimate” government of China.</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noProof/>
          <w:color w:val="444444"/>
          <w:sz w:val="20"/>
          <w:szCs w:val="20"/>
        </w:rPr>
        <w:drawing>
          <wp:inline distT="0" distB="0" distL="0" distR="0">
            <wp:extent cx="5734050" cy="3552825"/>
            <wp:effectExtent l="0" t="0" r="0" b="0"/>
            <wp:docPr id="8" name="Picture 8" descr="http://apushcanvas.pbworks.com/f/1335785087/Pict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835037" descr="http://apushcanvas.pbworks.com/f/1335785087/Picture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3552825"/>
                    </a:xfrm>
                    <a:prstGeom prst="rect">
                      <a:avLst/>
                    </a:prstGeom>
                    <a:noFill/>
                    <a:ln>
                      <a:noFill/>
                    </a:ln>
                  </pic:spPr>
                </pic:pic>
              </a:graphicData>
            </a:graphic>
          </wp:inline>
        </w:drawing>
      </w: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noProof/>
          <w:color w:val="444444"/>
          <w:sz w:val="20"/>
          <w:szCs w:val="20"/>
        </w:rPr>
        <w:lastRenderedPageBreak/>
        <w:drawing>
          <wp:inline distT="0" distB="0" distL="0" distR="0">
            <wp:extent cx="6096000" cy="4876800"/>
            <wp:effectExtent l="0" t="0" r="0" b="0"/>
            <wp:docPr id="7" name="Picture 7" descr="http://apushcanvas.pbworks.com/f/Reds%20and%20H%20Bo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53539" descr="http://apushcanvas.pbworks.com/f/Reds%20and%20H%20Bomb.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000" cy="4876800"/>
                    </a:xfrm>
                    <a:prstGeom prst="rect">
                      <a:avLst/>
                    </a:prstGeom>
                    <a:noFill/>
                    <a:ln>
                      <a:noFill/>
                    </a:ln>
                  </pic:spPr>
                </pic:pic>
              </a:graphicData>
            </a:graphic>
          </wp:inline>
        </w:drawing>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001225" w:rsidRDefault="00001225" w:rsidP="00001225">
      <w:pPr>
        <w:pStyle w:val="Heading1"/>
        <w:spacing w:before="135" w:beforeAutospacing="0" w:after="0" w:afterAutospacing="0" w:line="240" w:lineRule="atLeast"/>
        <w:textAlignment w:val="baseline"/>
        <w:rPr>
          <w:rFonts w:ascii="Segoe UI" w:hAnsi="Segoe UI" w:cs="Segoe UI"/>
          <w:color w:val="444444"/>
          <w:sz w:val="36"/>
          <w:szCs w:val="36"/>
        </w:rPr>
      </w:pPr>
      <w:r>
        <w:rPr>
          <w:rFonts w:ascii="inherit" w:hAnsi="inherit" w:cs="Segoe UI"/>
          <w:color w:val="444444"/>
          <w:sz w:val="20"/>
          <w:szCs w:val="20"/>
        </w:rPr>
        <w:t> </w:t>
      </w:r>
      <w:r>
        <w:rPr>
          <w:rFonts w:ascii="Segoe UI" w:hAnsi="Segoe UI" w:cs="Segoe UI"/>
          <w:color w:val="444444"/>
          <w:sz w:val="36"/>
          <w:szCs w:val="36"/>
        </w:rPr>
        <w:t>FP 1950</w:t>
      </w:r>
    </w:p>
    <w:p w:rsidR="00001225" w:rsidRDefault="00001225" w:rsidP="00001225">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2"/>
          <w:szCs w:val="22"/>
          <w:bdr w:val="none" w:sz="0" w:space="0" w:color="auto" w:frame="1"/>
        </w:rPr>
        <w:t>The Korean War</w:t>
      </w:r>
      <w:r>
        <w:rPr>
          <w:rStyle w:val="Strong"/>
          <w:rFonts w:ascii="Segoe UI" w:hAnsi="Segoe UI" w:cs="Segoe UI"/>
          <w:color w:val="444444"/>
          <w:sz w:val="20"/>
          <w:szCs w:val="20"/>
        </w:rPr>
        <w:t> </w:t>
      </w:r>
    </w:p>
    <w:p w:rsidR="00001225" w:rsidRDefault="00001225" w:rsidP="00001225">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2"/>
          <w:szCs w:val="22"/>
          <w:bdr w:val="none" w:sz="0" w:space="0" w:color="auto" w:frame="1"/>
        </w:rPr>
        <w:t>After World War II, Soviet forces entered Korea from the north and U.S. forces from the south.  Two Koreas were formed with a dividing line drawn at the 38’ parallel between communist North Korea and Democratic South Korea. </w:t>
      </w:r>
    </w:p>
    <w:p w:rsidR="00001225" w:rsidRDefault="00001225" w:rsidP="00001225">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001225" w:rsidRDefault="00001225" w:rsidP="00001225">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2"/>
          <w:szCs w:val="22"/>
          <w:bdr w:val="none" w:sz="0" w:space="0" w:color="auto" w:frame="1"/>
        </w:rPr>
        <w:t>The U.S.S.R. and U.S. withdrew their forces in 1949.  On June 25, 1950, North Korean troops launched a full-scale attack on South Korea in an attempt to unite both nations under a communist government. </w:t>
      </w:r>
    </w:p>
    <w:p w:rsidR="00001225" w:rsidRDefault="00001225" w:rsidP="00001225">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001225" w:rsidRDefault="00001225" w:rsidP="00001225">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inherit" w:hAnsi="inherit" w:cs="Segoe UI"/>
          <w:color w:val="444444"/>
          <w:sz w:val="22"/>
          <w:szCs w:val="22"/>
          <w:bdr w:val="none" w:sz="0" w:space="0" w:color="auto" w:frame="1"/>
          <w:shd w:val="clear" w:color="auto" w:fill="FFFF00"/>
        </w:rPr>
        <w:t>UN and U.S. troops were dispatched to Korea as a “police action”</w:t>
      </w:r>
      <w:r>
        <w:rPr>
          <w:rStyle w:val="apple-converted-space"/>
          <w:rFonts w:ascii="inherit" w:hAnsi="inherit" w:cs="Segoe UI"/>
          <w:color w:val="444444"/>
          <w:sz w:val="22"/>
          <w:szCs w:val="22"/>
          <w:bdr w:val="none" w:sz="0" w:space="0" w:color="auto" w:frame="1"/>
        </w:rPr>
        <w:t> </w:t>
      </w:r>
      <w:r>
        <w:rPr>
          <w:rFonts w:ascii="inherit" w:hAnsi="inherit" w:cs="Segoe UI"/>
          <w:color w:val="444444"/>
          <w:sz w:val="22"/>
          <w:szCs w:val="22"/>
          <w:bdr w:val="none" w:sz="0" w:space="0" w:color="auto" w:frame="1"/>
        </w:rPr>
        <w:t>to remove the North Koreans from the south.  General Douglas MacArthur quickly drove back communist forces into North Korea, but when MacArthur’s troops approached the border with China at the Yalu River, they were caught in a trap by Chinese armies. </w:t>
      </w:r>
    </w:p>
    <w:p w:rsidR="00001225" w:rsidRDefault="00001225" w:rsidP="00001225">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001225" w:rsidRDefault="00001225" w:rsidP="00001225">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noProof/>
          <w:color w:val="444444"/>
          <w:sz w:val="20"/>
          <w:szCs w:val="20"/>
        </w:rPr>
        <w:lastRenderedPageBreak/>
        <w:drawing>
          <wp:inline distT="0" distB="0" distL="0" distR="0">
            <wp:extent cx="6048375" cy="3419475"/>
            <wp:effectExtent l="0" t="0" r="9525" b="9525"/>
            <wp:docPr id="11" name="Picture 11" descr="http://apushcanvas.pbworks.com/f/1334263322/1334263322/Korean%20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09912" descr="http://apushcanvas.pbworks.com/f/1334263322/1334263322/Korean%20War.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48375" cy="3419475"/>
                    </a:xfrm>
                    <a:prstGeom prst="rect">
                      <a:avLst/>
                    </a:prstGeom>
                    <a:noFill/>
                    <a:ln>
                      <a:noFill/>
                    </a:ln>
                  </pic:spPr>
                </pic:pic>
              </a:graphicData>
            </a:graphic>
          </wp:inline>
        </w:drawing>
      </w:r>
    </w:p>
    <w:p w:rsidR="00001225" w:rsidRDefault="00001225" w:rsidP="00001225">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inherit" w:hAnsi="inherit" w:cs="Segoe UI"/>
          <w:color w:val="444444"/>
          <w:sz w:val="25"/>
          <w:szCs w:val="25"/>
          <w:bdr w:val="none" w:sz="0" w:space="0" w:color="auto" w:frame="1"/>
        </w:rPr>
        <w:t>NSC 68</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shd w:val="clear" w:color="auto" w:fill="FFFF00"/>
        </w:rPr>
        <w:t>National Security Council</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recommended</w:t>
      </w:r>
      <w:r>
        <w:rPr>
          <w:rStyle w:val="apple-converted-space"/>
          <w:rFonts w:ascii="inherit" w:hAnsi="inherit" w:cs="Segoe UI"/>
          <w:color w:val="444444"/>
          <w:sz w:val="25"/>
          <w:szCs w:val="25"/>
          <w:bdr w:val="none" w:sz="0" w:space="0" w:color="auto" w:frame="1"/>
        </w:rPr>
        <w:t> </w:t>
      </w:r>
      <w:r>
        <w:rPr>
          <w:rStyle w:val="Strong"/>
          <w:rFonts w:ascii="inherit" w:hAnsi="inherit" w:cs="Segoe UI"/>
          <w:color w:val="444444"/>
          <w:sz w:val="25"/>
          <w:szCs w:val="25"/>
          <w:bdr w:val="none" w:sz="0" w:space="0" w:color="auto" w:frame="1"/>
          <w:shd w:val="clear" w:color="auto" w:fill="FFFF00"/>
        </w:rPr>
        <w:t>increasing US defense spending by 4X</w:t>
      </w:r>
      <w:r>
        <w:rPr>
          <w:rFonts w:ascii="inherit" w:hAnsi="inherit" w:cs="Segoe UI"/>
          <w:color w:val="444444"/>
          <w:sz w:val="25"/>
          <w:szCs w:val="25"/>
          <w:bdr w:val="none" w:sz="0" w:space="0" w:color="auto" w:frame="1"/>
        </w:rPr>
        <w:t>, initially ignored, was resurrected by the Korean crisis when Truman recommended raising the armed forces to 3.5 million men and spending 13% of the GNP ($50 billion) annually on defense.</w:t>
      </w:r>
    </w:p>
    <w:p w:rsidR="00001225" w:rsidRDefault="00001225" w:rsidP="00001225">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F15BE5" w:rsidRDefault="00F15BE5" w:rsidP="00F15BE5">
      <w:pPr>
        <w:pStyle w:val="Heading1"/>
        <w:shd w:val="clear" w:color="auto" w:fill="FFFFFF"/>
        <w:spacing w:before="135" w:beforeAutospacing="0" w:after="0" w:afterAutospacing="0" w:line="240" w:lineRule="atLeast"/>
        <w:textAlignment w:val="baseline"/>
        <w:rPr>
          <w:rFonts w:ascii="Segoe UI" w:hAnsi="Segoe UI" w:cs="Segoe UI"/>
          <w:color w:val="444444"/>
          <w:sz w:val="36"/>
          <w:szCs w:val="36"/>
        </w:rPr>
      </w:pPr>
      <w:r>
        <w:rPr>
          <w:rFonts w:ascii="Segoe UI" w:hAnsi="Segoe UI" w:cs="Segoe UI"/>
          <w:color w:val="444444"/>
          <w:sz w:val="36"/>
          <w:szCs w:val="36"/>
        </w:rPr>
        <w:t>FP 1952</w:t>
      </w:r>
    </w:p>
    <w:p w:rsidR="00F15BE5" w:rsidRDefault="00F15BE5" w:rsidP="00F15BE5">
      <w:pPr>
        <w:shd w:val="clear" w:color="auto" w:fill="FFFFFF"/>
        <w:spacing w:line="248" w:lineRule="atLeast"/>
        <w:textAlignment w:val="baseline"/>
        <w:rPr>
          <w:rFonts w:ascii="Lucida Grande" w:hAnsi="Lucida Grande" w:cs="Times New Roman"/>
          <w:color w:val="666666"/>
          <w:sz w:val="17"/>
          <w:szCs w:val="17"/>
        </w:rPr>
      </w:pPr>
      <w:hyperlink r:id="rId29" w:history="1">
        <w:r>
          <w:rPr>
            <w:rStyle w:val="Hyperlink"/>
            <w:rFonts w:ascii="inherit" w:hAnsi="inherit"/>
            <w:color w:val="14456E"/>
            <w:sz w:val="17"/>
            <w:szCs w:val="17"/>
            <w:bdr w:val="none" w:sz="0" w:space="0" w:color="auto" w:frame="1"/>
          </w:rPr>
          <w:t xml:space="preserve">Page </w:t>
        </w:r>
        <w:proofErr w:type="spellStart"/>
        <w:r>
          <w:rPr>
            <w:rStyle w:val="Hyperlink"/>
            <w:rFonts w:ascii="inherit" w:hAnsi="inherit"/>
            <w:color w:val="14456E"/>
            <w:sz w:val="17"/>
            <w:szCs w:val="17"/>
            <w:bdr w:val="none" w:sz="0" w:space="0" w:color="auto" w:frame="1"/>
          </w:rPr>
          <w:t>history</w:t>
        </w:r>
      </w:hyperlink>
      <w:r>
        <w:rPr>
          <w:rFonts w:ascii="Lucida Grande" w:hAnsi="Lucida Grande"/>
          <w:color w:val="666666"/>
          <w:sz w:val="17"/>
          <w:szCs w:val="17"/>
        </w:rPr>
        <w:t>last</w:t>
      </w:r>
      <w:proofErr w:type="spellEnd"/>
      <w:r>
        <w:rPr>
          <w:rFonts w:ascii="Lucida Grande" w:hAnsi="Lucida Grande"/>
          <w:color w:val="666666"/>
          <w:sz w:val="17"/>
          <w:szCs w:val="17"/>
        </w:rPr>
        <w:t xml:space="preserve"> edited by</w:t>
      </w:r>
      <w:r>
        <w:rPr>
          <w:rStyle w:val="apple-converted-space"/>
          <w:rFonts w:ascii="Lucida Grande" w:hAnsi="Lucida Grande"/>
          <w:color w:val="666666"/>
          <w:sz w:val="17"/>
          <w:szCs w:val="17"/>
        </w:rPr>
        <w:t> </w:t>
      </w:r>
      <w:hyperlink r:id="rId30" w:history="1">
        <w:r>
          <w:rPr>
            <w:rStyle w:val="Hyperlink"/>
            <w:rFonts w:ascii="inherit" w:hAnsi="inherit"/>
            <w:color w:val="14456E"/>
            <w:sz w:val="17"/>
            <w:szCs w:val="17"/>
            <w:bdr w:val="none" w:sz="0" w:space="0" w:color="auto" w:frame="1"/>
          </w:rPr>
          <w:t xml:space="preserve">Mr. </w:t>
        </w:r>
        <w:proofErr w:type="spellStart"/>
        <w:r>
          <w:rPr>
            <w:rStyle w:val="Hyperlink"/>
            <w:rFonts w:ascii="inherit" w:hAnsi="inherit"/>
            <w:color w:val="14456E"/>
            <w:sz w:val="17"/>
            <w:szCs w:val="17"/>
            <w:bdr w:val="none" w:sz="0" w:space="0" w:color="auto" w:frame="1"/>
          </w:rPr>
          <w:t>Hengsterman</w:t>
        </w:r>
        <w:proofErr w:type="spellEnd"/>
      </w:hyperlink>
      <w:r>
        <w:rPr>
          <w:rStyle w:val="apple-converted-space"/>
          <w:rFonts w:ascii="Lucida Grande" w:hAnsi="Lucida Grande"/>
          <w:color w:val="666666"/>
          <w:sz w:val="17"/>
          <w:szCs w:val="17"/>
        </w:rPr>
        <w:t> </w:t>
      </w:r>
      <w:r>
        <w:rPr>
          <w:rFonts w:ascii="inherit" w:hAnsi="inherit"/>
          <w:color w:val="666666"/>
          <w:sz w:val="17"/>
          <w:szCs w:val="17"/>
          <w:bdr w:val="none" w:sz="0" w:space="0" w:color="auto" w:frame="1"/>
        </w:rPr>
        <w:t>3 months ago</w:t>
      </w:r>
    </w:p>
    <w:p w:rsidR="00F15BE5" w:rsidRDefault="00F15BE5" w:rsidP="00F15BE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F15BE5" w:rsidRDefault="00F15BE5" w:rsidP="00F15BE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F15BE5" w:rsidRDefault="00F15BE5" w:rsidP="00F15BE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noProof/>
          <w:color w:val="444444"/>
          <w:sz w:val="20"/>
          <w:szCs w:val="20"/>
        </w:rPr>
        <w:lastRenderedPageBreak/>
        <w:drawing>
          <wp:inline distT="0" distB="0" distL="0" distR="0">
            <wp:extent cx="9048750" cy="6162675"/>
            <wp:effectExtent l="0" t="0" r="0" b="9525"/>
            <wp:docPr id="12" name="Picture 12" descr="http://apushcanvas.pbworks.com/f/1334266127/1334266127/du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720023" descr="http://apushcanvas.pbworks.com/f/1334266127/1334266127/dulles.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48750" cy="6162675"/>
                    </a:xfrm>
                    <a:prstGeom prst="rect">
                      <a:avLst/>
                    </a:prstGeom>
                    <a:noFill/>
                    <a:ln>
                      <a:noFill/>
                    </a:ln>
                  </pic:spPr>
                </pic:pic>
              </a:graphicData>
            </a:graphic>
          </wp:inline>
        </w:drawing>
      </w:r>
    </w:p>
    <w:p w:rsidR="00F15BE5" w:rsidRDefault="00F15BE5" w:rsidP="00F15BE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color w:val="444444"/>
          <w:sz w:val="20"/>
          <w:szCs w:val="20"/>
        </w:rPr>
        <w:t> </w:t>
      </w:r>
    </w:p>
    <w:p w:rsidR="00F15BE5" w:rsidRDefault="00F15BE5" w:rsidP="00F15BE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color w:val="444444"/>
          <w:sz w:val="29"/>
          <w:szCs w:val="29"/>
          <w:bdr w:val="none" w:sz="0" w:space="0" w:color="auto" w:frame="1"/>
        </w:rPr>
        <w:t>John Foster Dulles</w:t>
      </w:r>
      <w:proofErr w:type="gramStart"/>
      <w:r>
        <w:rPr>
          <w:rFonts w:ascii="inherit" w:hAnsi="inherit" w:cs="Segoe UI"/>
          <w:color w:val="444444"/>
          <w:sz w:val="29"/>
          <w:szCs w:val="29"/>
          <w:bdr w:val="none" w:sz="0" w:space="0" w:color="auto" w:frame="1"/>
        </w:rPr>
        <w:t>  (</w:t>
      </w:r>
      <w:proofErr w:type="spellStart"/>
      <w:proofErr w:type="gramEnd"/>
      <w:r>
        <w:rPr>
          <w:rFonts w:ascii="inherit" w:hAnsi="inherit" w:cs="Segoe UI"/>
          <w:color w:val="444444"/>
          <w:sz w:val="29"/>
          <w:szCs w:val="29"/>
          <w:bdr w:val="none" w:sz="0" w:space="0" w:color="auto" w:frame="1"/>
        </w:rPr>
        <w:t>Ikes</w:t>
      </w:r>
      <w:proofErr w:type="spellEnd"/>
      <w:r>
        <w:rPr>
          <w:rFonts w:ascii="inherit" w:hAnsi="inherit" w:cs="Segoe UI"/>
          <w:color w:val="444444"/>
          <w:sz w:val="29"/>
          <w:szCs w:val="29"/>
          <w:bdr w:val="none" w:sz="0" w:space="0" w:color="auto" w:frame="1"/>
        </w:rPr>
        <w:t>’ Secretary of State)– churchgoer – push back (roll back) Communist advances, “liberate captive people” </w:t>
      </w:r>
      <w:r>
        <w:rPr>
          <w:rStyle w:val="apple-converted-space"/>
          <w:rFonts w:ascii="inherit" w:hAnsi="inherit" w:cs="Segoe UI"/>
          <w:color w:val="444444"/>
          <w:sz w:val="29"/>
          <w:szCs w:val="29"/>
          <w:bdr w:val="none" w:sz="0" w:space="0" w:color="auto" w:frame="1"/>
        </w:rPr>
        <w:t> </w:t>
      </w:r>
      <w:r>
        <w:rPr>
          <w:rFonts w:ascii="inherit" w:hAnsi="inherit" w:cs="Segoe UI"/>
          <w:color w:val="444444"/>
          <w:sz w:val="29"/>
          <w:szCs w:val="29"/>
          <w:bdr w:val="none" w:sz="0" w:space="0" w:color="auto" w:frame="1"/>
        </w:rPr>
        <w:t>Also try to balance budget by reducing military spending.</w:t>
      </w:r>
    </w:p>
    <w:p w:rsidR="00F15BE5" w:rsidRDefault="00F15BE5" w:rsidP="00F15BE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F15BE5" w:rsidRDefault="00F15BE5" w:rsidP="00F15BE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color w:val="444444"/>
          <w:sz w:val="20"/>
          <w:szCs w:val="20"/>
        </w:rPr>
        <w:t> </w:t>
      </w:r>
    </w:p>
    <w:p w:rsidR="00F15BE5" w:rsidRDefault="00F15BE5" w:rsidP="00F15BE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color w:val="444444"/>
          <w:sz w:val="20"/>
          <w:szCs w:val="20"/>
        </w:rPr>
        <w:t> </w:t>
      </w:r>
    </w:p>
    <w:p w:rsidR="00F15BE5" w:rsidRDefault="00F15BE5" w:rsidP="00F15BE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Fonts w:ascii="inherit" w:hAnsi="inherit" w:cs="Segoe UI"/>
          <w:color w:val="444444"/>
          <w:sz w:val="20"/>
          <w:szCs w:val="20"/>
        </w:rPr>
        <w:t> </w:t>
      </w:r>
    </w:p>
    <w:p w:rsidR="00F15BE5" w:rsidRDefault="00F15BE5" w:rsidP="00F15BE5">
      <w:pPr>
        <w:pStyle w:val="NormalWeb"/>
        <w:shd w:val="clear" w:color="auto" w:fill="FFFFFF"/>
        <w:spacing w:before="0" w:beforeAutospacing="0" w:after="0" w:afterAutospacing="0" w:line="360" w:lineRule="atLeast"/>
        <w:jc w:val="center"/>
        <w:textAlignment w:val="baseline"/>
        <w:rPr>
          <w:rFonts w:ascii="inherit" w:hAnsi="inherit" w:cs="Segoe UI"/>
          <w:color w:val="444444"/>
          <w:sz w:val="20"/>
          <w:szCs w:val="20"/>
        </w:rPr>
      </w:pPr>
      <w:r>
        <w:rPr>
          <w:rStyle w:val="Strong"/>
          <w:rFonts w:ascii="inherit" w:hAnsi="inherit" w:cs="Segoe UI"/>
          <w:color w:val="444444"/>
          <w:sz w:val="33"/>
          <w:szCs w:val="33"/>
          <w:bdr w:val="none" w:sz="0" w:space="0" w:color="auto" w:frame="1"/>
        </w:rPr>
        <w:lastRenderedPageBreak/>
        <w:t>COLD WAR LANGUAGE</w:t>
      </w:r>
    </w:p>
    <w:p w:rsidR="00F15BE5" w:rsidRDefault="00F15BE5" w:rsidP="00F15BE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F15BE5" w:rsidRDefault="00F15BE5" w:rsidP="00F15BE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Style w:val="Strong"/>
          <w:rFonts w:ascii="inherit" w:hAnsi="inherit" w:cs="Segoe UI"/>
          <w:color w:val="444444"/>
          <w:sz w:val="20"/>
          <w:szCs w:val="20"/>
        </w:rPr>
        <w:t> </w:t>
      </w:r>
    </w:p>
    <w:p w:rsidR="00F15BE5" w:rsidRDefault="00F15BE5" w:rsidP="00F15BE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Style w:val="Emphasis"/>
          <w:rFonts w:ascii="Calibri" w:hAnsi="Calibri" w:cs="Segoe UI"/>
          <w:color w:val="444444"/>
          <w:sz w:val="25"/>
          <w:szCs w:val="25"/>
          <w:bdr w:val="none" w:sz="0" w:space="0" w:color="auto" w:frame="1"/>
        </w:rPr>
        <w:t>Brinkmanship</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 The practice of threatening an enemy with massive retaliation for any aggression.</w:t>
      </w:r>
    </w:p>
    <w:p w:rsidR="00F15BE5" w:rsidRDefault="00F15BE5" w:rsidP="00F15BE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F15BE5" w:rsidRDefault="00F15BE5" w:rsidP="00F15BE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Style w:val="Emphasis"/>
          <w:rFonts w:ascii="Calibri" w:hAnsi="Calibri" w:cs="Segoe UI"/>
          <w:color w:val="444444"/>
          <w:sz w:val="25"/>
          <w:szCs w:val="25"/>
          <w:bdr w:val="none" w:sz="0" w:space="0" w:color="auto" w:frame="1"/>
        </w:rPr>
        <w:t>Containment</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 The blocking of another nation’s attempts to spread its influence especially the efforts of the U.S. to block the spread of Soviet influence starting in the late 1940s,</w:t>
      </w:r>
    </w:p>
    <w:p w:rsidR="00F15BE5" w:rsidRDefault="00F15BE5" w:rsidP="00F15BE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5"/>
          <w:szCs w:val="25"/>
          <w:bdr w:val="none" w:sz="0" w:space="0" w:color="auto" w:frame="1"/>
        </w:rPr>
        <w:br/>
      </w:r>
      <w:r>
        <w:rPr>
          <w:rStyle w:val="Emphasis"/>
          <w:rFonts w:ascii="inherit" w:hAnsi="inherit" w:cs="Segoe UI"/>
          <w:color w:val="444444"/>
          <w:sz w:val="25"/>
          <w:szCs w:val="25"/>
          <w:bdr w:val="none" w:sz="0" w:space="0" w:color="auto" w:frame="1"/>
        </w:rPr>
        <w:t>Massive Retaliation</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 Policies of both the U.S. &amp; the Soviet Union to build up enough nuclear weapons in order to show that it could still destroy the other side, even if attacked first</w:t>
      </w:r>
      <w:r>
        <w:rPr>
          <w:rFonts w:ascii="inherit" w:hAnsi="inherit" w:cs="Segoe UI"/>
          <w:color w:val="444444"/>
          <w:sz w:val="25"/>
          <w:szCs w:val="25"/>
          <w:bdr w:val="none" w:sz="0" w:space="0" w:color="auto" w:frame="1"/>
        </w:rPr>
        <w:br/>
      </w:r>
      <w:r>
        <w:rPr>
          <w:rFonts w:ascii="inherit" w:hAnsi="inherit" w:cs="Segoe UI"/>
          <w:color w:val="444444"/>
          <w:sz w:val="25"/>
          <w:szCs w:val="25"/>
          <w:bdr w:val="none" w:sz="0" w:space="0" w:color="auto" w:frame="1"/>
        </w:rPr>
        <w:br/>
      </w:r>
    </w:p>
    <w:p w:rsidR="00F15BE5" w:rsidRDefault="00F15BE5" w:rsidP="00F15BE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p>
    <w:p w:rsidR="00F15BE5" w:rsidRDefault="00F15BE5" w:rsidP="00F15BE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r>
        <w:rPr>
          <w:rFonts w:ascii="inherit" w:hAnsi="inherit" w:cs="Segoe UI"/>
          <w:color w:val="444444"/>
          <w:sz w:val="20"/>
          <w:szCs w:val="20"/>
        </w:rPr>
        <w:t> </w:t>
      </w:r>
      <w:bookmarkStart w:id="0" w:name="_GoBack"/>
      <w:r w:rsidR="00764AC6">
        <w:rPr>
          <w:noProof/>
        </w:rPr>
        <w:drawing>
          <wp:inline distT="0" distB="0" distL="0" distR="0" wp14:anchorId="2CCA4C0C" wp14:editId="7C1E9112">
            <wp:extent cx="5993690" cy="4533900"/>
            <wp:effectExtent l="0" t="0" r="7620" b="0"/>
            <wp:docPr id="13" name="Picture 13" descr="http://apushcanvas.pbworks.com/f/Cold%20War%20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pushcanvas.pbworks.com/f/Cold%20War%20Chart.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00671" cy="4539181"/>
                    </a:xfrm>
                    <a:prstGeom prst="rect">
                      <a:avLst/>
                    </a:prstGeom>
                    <a:noFill/>
                    <a:ln>
                      <a:noFill/>
                    </a:ln>
                  </pic:spPr>
                </pic:pic>
              </a:graphicData>
            </a:graphic>
          </wp:inline>
        </w:drawing>
      </w:r>
      <w:bookmarkEnd w:id="0"/>
    </w:p>
    <w:p w:rsidR="00001225" w:rsidRDefault="00001225" w:rsidP="00001225">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lastRenderedPageBreak/>
        <w:t> </w:t>
      </w:r>
    </w:p>
    <w:p w:rsidR="00001225" w:rsidRDefault="00001225" w:rsidP="00001225">
      <w:pPr>
        <w:pStyle w:val="NormalWeb"/>
        <w:shd w:val="clear" w:color="auto" w:fill="FFFFFF"/>
        <w:spacing w:before="0" w:beforeAutospacing="0" w:after="0" w:afterAutospacing="0" w:line="360" w:lineRule="atLeast"/>
        <w:textAlignment w:val="baseline"/>
        <w:rPr>
          <w:rFonts w:ascii="inherit" w:hAnsi="inherit" w:cs="Segoe UI"/>
          <w:color w:val="444444"/>
          <w:sz w:val="20"/>
          <w:szCs w:val="20"/>
        </w:rPr>
      </w:pPr>
    </w:p>
    <w:p w:rsidR="00A714DC" w:rsidRDefault="00A714DC"/>
    <w:sectPr w:rsidR="00A71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Lucida Gra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D6B3F"/>
    <w:multiLevelType w:val="multilevel"/>
    <w:tmpl w:val="5142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C0"/>
    <w:rsid w:val="00001225"/>
    <w:rsid w:val="00764AC6"/>
    <w:rsid w:val="00A714DC"/>
    <w:rsid w:val="00A848C0"/>
    <w:rsid w:val="00C616D8"/>
    <w:rsid w:val="00F1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8C0"/>
    <w:rPr>
      <w:b/>
      <w:bCs/>
    </w:rPr>
  </w:style>
  <w:style w:type="character" w:customStyle="1" w:styleId="apple-converted-space">
    <w:name w:val="apple-converted-space"/>
    <w:basedOn w:val="DefaultParagraphFont"/>
    <w:rsid w:val="00A848C0"/>
  </w:style>
  <w:style w:type="character" w:styleId="Hyperlink">
    <w:name w:val="Hyperlink"/>
    <w:basedOn w:val="DefaultParagraphFont"/>
    <w:uiPriority w:val="99"/>
    <w:semiHidden/>
    <w:unhideWhenUsed/>
    <w:rsid w:val="00A848C0"/>
    <w:rPr>
      <w:color w:val="0000FF"/>
      <w:u w:val="single"/>
    </w:rPr>
  </w:style>
  <w:style w:type="character" w:styleId="Emphasis">
    <w:name w:val="Emphasis"/>
    <w:basedOn w:val="DefaultParagraphFont"/>
    <w:uiPriority w:val="20"/>
    <w:qFormat/>
    <w:rsid w:val="00A848C0"/>
    <w:rPr>
      <w:i/>
      <w:iCs/>
    </w:rPr>
  </w:style>
  <w:style w:type="character" w:customStyle="1" w:styleId="Heading1Char">
    <w:name w:val="Heading 1 Char"/>
    <w:basedOn w:val="DefaultParagraphFont"/>
    <w:link w:val="Heading1"/>
    <w:uiPriority w:val="9"/>
    <w:rsid w:val="00A848C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8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C0"/>
    <w:rPr>
      <w:rFonts w:ascii="Tahoma" w:hAnsi="Tahoma" w:cs="Tahoma"/>
      <w:sz w:val="16"/>
      <w:szCs w:val="16"/>
    </w:rPr>
  </w:style>
  <w:style w:type="character" w:styleId="FollowedHyperlink">
    <w:name w:val="FollowedHyperlink"/>
    <w:basedOn w:val="DefaultParagraphFont"/>
    <w:uiPriority w:val="99"/>
    <w:semiHidden/>
    <w:unhideWhenUsed/>
    <w:rsid w:val="00A848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4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8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48C0"/>
    <w:rPr>
      <w:b/>
      <w:bCs/>
    </w:rPr>
  </w:style>
  <w:style w:type="character" w:customStyle="1" w:styleId="apple-converted-space">
    <w:name w:val="apple-converted-space"/>
    <w:basedOn w:val="DefaultParagraphFont"/>
    <w:rsid w:val="00A848C0"/>
  </w:style>
  <w:style w:type="character" w:styleId="Hyperlink">
    <w:name w:val="Hyperlink"/>
    <w:basedOn w:val="DefaultParagraphFont"/>
    <w:uiPriority w:val="99"/>
    <w:semiHidden/>
    <w:unhideWhenUsed/>
    <w:rsid w:val="00A848C0"/>
    <w:rPr>
      <w:color w:val="0000FF"/>
      <w:u w:val="single"/>
    </w:rPr>
  </w:style>
  <w:style w:type="character" w:styleId="Emphasis">
    <w:name w:val="Emphasis"/>
    <w:basedOn w:val="DefaultParagraphFont"/>
    <w:uiPriority w:val="20"/>
    <w:qFormat/>
    <w:rsid w:val="00A848C0"/>
    <w:rPr>
      <w:i/>
      <w:iCs/>
    </w:rPr>
  </w:style>
  <w:style w:type="character" w:customStyle="1" w:styleId="Heading1Char">
    <w:name w:val="Heading 1 Char"/>
    <w:basedOn w:val="DefaultParagraphFont"/>
    <w:link w:val="Heading1"/>
    <w:uiPriority w:val="9"/>
    <w:rsid w:val="00A848C0"/>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84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8C0"/>
    <w:rPr>
      <w:rFonts w:ascii="Tahoma" w:hAnsi="Tahoma" w:cs="Tahoma"/>
      <w:sz w:val="16"/>
      <w:szCs w:val="16"/>
    </w:rPr>
  </w:style>
  <w:style w:type="character" w:styleId="FollowedHyperlink">
    <w:name w:val="FollowedHyperlink"/>
    <w:basedOn w:val="DefaultParagraphFont"/>
    <w:uiPriority w:val="99"/>
    <w:semiHidden/>
    <w:unhideWhenUsed/>
    <w:rsid w:val="00A848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4882">
      <w:bodyDiv w:val="1"/>
      <w:marLeft w:val="0"/>
      <w:marRight w:val="0"/>
      <w:marTop w:val="0"/>
      <w:marBottom w:val="0"/>
      <w:divBdr>
        <w:top w:val="none" w:sz="0" w:space="0" w:color="auto"/>
        <w:left w:val="none" w:sz="0" w:space="0" w:color="auto"/>
        <w:bottom w:val="none" w:sz="0" w:space="0" w:color="auto"/>
        <w:right w:val="none" w:sz="0" w:space="0" w:color="auto"/>
      </w:divBdr>
      <w:divsChild>
        <w:div w:id="2091197958">
          <w:marLeft w:val="180"/>
          <w:marRight w:val="180"/>
          <w:marTop w:val="75"/>
          <w:marBottom w:val="0"/>
          <w:divBdr>
            <w:top w:val="single" w:sz="6" w:space="6" w:color="EEEEEE"/>
            <w:left w:val="none" w:sz="0" w:space="0" w:color="auto"/>
            <w:bottom w:val="single" w:sz="6" w:space="6" w:color="EEEEEE"/>
            <w:right w:val="none" w:sz="0" w:space="0" w:color="auto"/>
          </w:divBdr>
        </w:div>
        <w:div w:id="1913659868">
          <w:marLeft w:val="0"/>
          <w:marRight w:val="0"/>
          <w:marTop w:val="135"/>
          <w:marBottom w:val="270"/>
          <w:divBdr>
            <w:top w:val="none" w:sz="0" w:space="0" w:color="auto"/>
            <w:left w:val="none" w:sz="0" w:space="0" w:color="auto"/>
            <w:bottom w:val="none" w:sz="0" w:space="0" w:color="auto"/>
            <w:right w:val="none" w:sz="0" w:space="0" w:color="auto"/>
          </w:divBdr>
          <w:divsChild>
            <w:div w:id="14735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3616">
      <w:bodyDiv w:val="1"/>
      <w:marLeft w:val="0"/>
      <w:marRight w:val="0"/>
      <w:marTop w:val="0"/>
      <w:marBottom w:val="0"/>
      <w:divBdr>
        <w:top w:val="none" w:sz="0" w:space="0" w:color="auto"/>
        <w:left w:val="none" w:sz="0" w:space="0" w:color="auto"/>
        <w:bottom w:val="none" w:sz="0" w:space="0" w:color="auto"/>
        <w:right w:val="none" w:sz="0" w:space="0" w:color="auto"/>
      </w:divBdr>
      <w:divsChild>
        <w:div w:id="1284534425">
          <w:marLeft w:val="180"/>
          <w:marRight w:val="180"/>
          <w:marTop w:val="75"/>
          <w:marBottom w:val="0"/>
          <w:divBdr>
            <w:top w:val="single" w:sz="6" w:space="6" w:color="EEEEEE"/>
            <w:left w:val="none" w:sz="0" w:space="0" w:color="auto"/>
            <w:bottom w:val="single" w:sz="6" w:space="6" w:color="EEEEEE"/>
            <w:right w:val="none" w:sz="0" w:space="0" w:color="auto"/>
          </w:divBdr>
        </w:div>
        <w:div w:id="919025191">
          <w:marLeft w:val="0"/>
          <w:marRight w:val="0"/>
          <w:marTop w:val="135"/>
          <w:marBottom w:val="270"/>
          <w:divBdr>
            <w:top w:val="none" w:sz="0" w:space="0" w:color="auto"/>
            <w:left w:val="none" w:sz="0" w:space="0" w:color="auto"/>
            <w:bottom w:val="none" w:sz="0" w:space="0" w:color="auto"/>
            <w:right w:val="none" w:sz="0" w:space="0" w:color="auto"/>
          </w:divBdr>
          <w:divsChild>
            <w:div w:id="12368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84090">
      <w:bodyDiv w:val="1"/>
      <w:marLeft w:val="0"/>
      <w:marRight w:val="0"/>
      <w:marTop w:val="0"/>
      <w:marBottom w:val="0"/>
      <w:divBdr>
        <w:top w:val="none" w:sz="0" w:space="0" w:color="auto"/>
        <w:left w:val="none" w:sz="0" w:space="0" w:color="auto"/>
        <w:bottom w:val="none" w:sz="0" w:space="0" w:color="auto"/>
        <w:right w:val="none" w:sz="0" w:space="0" w:color="auto"/>
      </w:divBdr>
    </w:div>
    <w:div w:id="725223614">
      <w:bodyDiv w:val="1"/>
      <w:marLeft w:val="0"/>
      <w:marRight w:val="0"/>
      <w:marTop w:val="0"/>
      <w:marBottom w:val="0"/>
      <w:divBdr>
        <w:top w:val="none" w:sz="0" w:space="0" w:color="auto"/>
        <w:left w:val="none" w:sz="0" w:space="0" w:color="auto"/>
        <w:bottom w:val="none" w:sz="0" w:space="0" w:color="auto"/>
        <w:right w:val="none" w:sz="0" w:space="0" w:color="auto"/>
      </w:divBdr>
      <w:divsChild>
        <w:div w:id="348264145">
          <w:marLeft w:val="180"/>
          <w:marRight w:val="180"/>
          <w:marTop w:val="75"/>
          <w:marBottom w:val="0"/>
          <w:divBdr>
            <w:top w:val="single" w:sz="6" w:space="6" w:color="EEEEEE"/>
            <w:left w:val="none" w:sz="0" w:space="0" w:color="auto"/>
            <w:bottom w:val="single" w:sz="6" w:space="6" w:color="EEEEEE"/>
            <w:right w:val="none" w:sz="0" w:space="0" w:color="auto"/>
          </w:divBdr>
        </w:div>
        <w:div w:id="941031675">
          <w:marLeft w:val="0"/>
          <w:marRight w:val="0"/>
          <w:marTop w:val="135"/>
          <w:marBottom w:val="270"/>
          <w:divBdr>
            <w:top w:val="none" w:sz="0" w:space="0" w:color="auto"/>
            <w:left w:val="none" w:sz="0" w:space="0" w:color="auto"/>
            <w:bottom w:val="none" w:sz="0" w:space="0" w:color="auto"/>
            <w:right w:val="none" w:sz="0" w:space="0" w:color="auto"/>
          </w:divBdr>
          <w:divsChild>
            <w:div w:id="18506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1362">
      <w:bodyDiv w:val="1"/>
      <w:marLeft w:val="0"/>
      <w:marRight w:val="0"/>
      <w:marTop w:val="0"/>
      <w:marBottom w:val="0"/>
      <w:divBdr>
        <w:top w:val="none" w:sz="0" w:space="0" w:color="auto"/>
        <w:left w:val="none" w:sz="0" w:space="0" w:color="auto"/>
        <w:bottom w:val="none" w:sz="0" w:space="0" w:color="auto"/>
        <w:right w:val="none" w:sz="0" w:space="0" w:color="auto"/>
      </w:divBdr>
      <w:divsChild>
        <w:div w:id="253712309">
          <w:marLeft w:val="0"/>
          <w:marRight w:val="0"/>
          <w:marTop w:val="0"/>
          <w:marBottom w:val="0"/>
          <w:divBdr>
            <w:top w:val="none" w:sz="0" w:space="0" w:color="auto"/>
            <w:left w:val="none" w:sz="0" w:space="0" w:color="auto"/>
            <w:bottom w:val="none" w:sz="0" w:space="0" w:color="auto"/>
            <w:right w:val="none" w:sz="0" w:space="0" w:color="auto"/>
          </w:divBdr>
          <w:divsChild>
            <w:div w:id="1311980689">
              <w:marLeft w:val="0"/>
              <w:marRight w:val="0"/>
              <w:marTop w:val="0"/>
              <w:marBottom w:val="0"/>
              <w:divBdr>
                <w:top w:val="none" w:sz="0" w:space="0" w:color="auto"/>
                <w:left w:val="none" w:sz="0" w:space="0" w:color="auto"/>
                <w:bottom w:val="none" w:sz="0" w:space="0" w:color="auto"/>
                <w:right w:val="none" w:sz="0" w:space="0" w:color="auto"/>
              </w:divBdr>
              <w:divsChild>
                <w:div w:id="1027146196">
                  <w:marLeft w:val="0"/>
                  <w:marRight w:val="0"/>
                  <w:marTop w:val="0"/>
                  <w:marBottom w:val="0"/>
                  <w:divBdr>
                    <w:top w:val="none" w:sz="0" w:space="0" w:color="auto"/>
                    <w:left w:val="none" w:sz="0" w:space="0" w:color="auto"/>
                    <w:bottom w:val="none" w:sz="0" w:space="0" w:color="auto"/>
                    <w:right w:val="none" w:sz="0" w:space="0" w:color="auto"/>
                  </w:divBdr>
                  <w:divsChild>
                    <w:div w:id="127016587">
                      <w:marLeft w:val="0"/>
                      <w:marRight w:val="0"/>
                      <w:marTop w:val="135"/>
                      <w:marBottom w:val="270"/>
                      <w:divBdr>
                        <w:top w:val="none" w:sz="0" w:space="0" w:color="auto"/>
                        <w:left w:val="none" w:sz="0" w:space="0" w:color="auto"/>
                        <w:bottom w:val="none" w:sz="0" w:space="0" w:color="auto"/>
                        <w:right w:val="none" w:sz="0" w:space="0" w:color="auto"/>
                      </w:divBdr>
                      <w:divsChild>
                        <w:div w:id="6530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877905">
      <w:bodyDiv w:val="1"/>
      <w:marLeft w:val="0"/>
      <w:marRight w:val="0"/>
      <w:marTop w:val="0"/>
      <w:marBottom w:val="0"/>
      <w:divBdr>
        <w:top w:val="none" w:sz="0" w:space="0" w:color="auto"/>
        <w:left w:val="none" w:sz="0" w:space="0" w:color="auto"/>
        <w:bottom w:val="none" w:sz="0" w:space="0" w:color="auto"/>
        <w:right w:val="none" w:sz="0" w:space="0" w:color="auto"/>
      </w:divBdr>
      <w:divsChild>
        <w:div w:id="666132228">
          <w:marLeft w:val="180"/>
          <w:marRight w:val="180"/>
          <w:marTop w:val="75"/>
          <w:marBottom w:val="0"/>
          <w:divBdr>
            <w:top w:val="single" w:sz="6" w:space="6" w:color="EEEEEE"/>
            <w:left w:val="none" w:sz="0" w:space="0" w:color="auto"/>
            <w:bottom w:val="single" w:sz="6" w:space="6" w:color="EEEEEE"/>
            <w:right w:val="none" w:sz="0" w:space="0" w:color="auto"/>
          </w:divBdr>
        </w:div>
        <w:div w:id="1249652402">
          <w:marLeft w:val="0"/>
          <w:marRight w:val="0"/>
          <w:marTop w:val="135"/>
          <w:marBottom w:val="270"/>
          <w:divBdr>
            <w:top w:val="none" w:sz="0" w:space="0" w:color="auto"/>
            <w:left w:val="none" w:sz="0" w:space="0" w:color="auto"/>
            <w:bottom w:val="none" w:sz="0" w:space="0" w:color="auto"/>
            <w:right w:val="none" w:sz="0" w:space="0" w:color="auto"/>
          </w:divBdr>
          <w:divsChild>
            <w:div w:id="9684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4864">
      <w:bodyDiv w:val="1"/>
      <w:marLeft w:val="0"/>
      <w:marRight w:val="0"/>
      <w:marTop w:val="0"/>
      <w:marBottom w:val="0"/>
      <w:divBdr>
        <w:top w:val="none" w:sz="0" w:space="0" w:color="auto"/>
        <w:left w:val="none" w:sz="0" w:space="0" w:color="auto"/>
        <w:bottom w:val="none" w:sz="0" w:space="0" w:color="auto"/>
        <w:right w:val="none" w:sz="0" w:space="0" w:color="auto"/>
      </w:divBdr>
      <w:divsChild>
        <w:div w:id="1938905173">
          <w:marLeft w:val="0"/>
          <w:marRight w:val="0"/>
          <w:marTop w:val="0"/>
          <w:marBottom w:val="0"/>
          <w:divBdr>
            <w:top w:val="none" w:sz="0" w:space="0" w:color="auto"/>
            <w:left w:val="none" w:sz="0" w:space="0" w:color="auto"/>
            <w:bottom w:val="none" w:sz="0" w:space="0" w:color="auto"/>
            <w:right w:val="none" w:sz="0" w:space="0" w:color="auto"/>
          </w:divBdr>
          <w:divsChild>
            <w:div w:id="198279153">
              <w:marLeft w:val="0"/>
              <w:marRight w:val="0"/>
              <w:marTop w:val="0"/>
              <w:marBottom w:val="0"/>
              <w:divBdr>
                <w:top w:val="none" w:sz="0" w:space="0" w:color="auto"/>
                <w:left w:val="none" w:sz="0" w:space="0" w:color="auto"/>
                <w:bottom w:val="none" w:sz="0" w:space="0" w:color="auto"/>
                <w:right w:val="none" w:sz="0" w:space="0" w:color="auto"/>
              </w:divBdr>
              <w:divsChild>
                <w:div w:id="636228597">
                  <w:marLeft w:val="0"/>
                  <w:marRight w:val="0"/>
                  <w:marTop w:val="0"/>
                  <w:marBottom w:val="0"/>
                  <w:divBdr>
                    <w:top w:val="none" w:sz="0" w:space="0" w:color="auto"/>
                    <w:left w:val="none" w:sz="0" w:space="0" w:color="auto"/>
                    <w:bottom w:val="none" w:sz="0" w:space="0" w:color="auto"/>
                    <w:right w:val="none" w:sz="0" w:space="0" w:color="auto"/>
                  </w:divBdr>
                  <w:divsChild>
                    <w:div w:id="252130075">
                      <w:marLeft w:val="0"/>
                      <w:marRight w:val="0"/>
                      <w:marTop w:val="135"/>
                      <w:marBottom w:val="270"/>
                      <w:divBdr>
                        <w:top w:val="none" w:sz="0" w:space="0" w:color="auto"/>
                        <w:left w:val="none" w:sz="0" w:space="0" w:color="auto"/>
                        <w:bottom w:val="none" w:sz="0" w:space="0" w:color="auto"/>
                        <w:right w:val="none" w:sz="0" w:space="0" w:color="auto"/>
                      </w:divBdr>
                      <w:divsChild>
                        <w:div w:id="9559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135897">
      <w:bodyDiv w:val="1"/>
      <w:marLeft w:val="0"/>
      <w:marRight w:val="0"/>
      <w:marTop w:val="0"/>
      <w:marBottom w:val="0"/>
      <w:divBdr>
        <w:top w:val="none" w:sz="0" w:space="0" w:color="auto"/>
        <w:left w:val="none" w:sz="0" w:space="0" w:color="auto"/>
        <w:bottom w:val="none" w:sz="0" w:space="0" w:color="auto"/>
        <w:right w:val="none" w:sz="0" w:space="0" w:color="auto"/>
      </w:divBdr>
      <w:divsChild>
        <w:div w:id="1243836018">
          <w:marLeft w:val="180"/>
          <w:marRight w:val="180"/>
          <w:marTop w:val="75"/>
          <w:marBottom w:val="0"/>
          <w:divBdr>
            <w:top w:val="single" w:sz="6" w:space="6" w:color="EEEEEE"/>
            <w:left w:val="none" w:sz="0" w:space="0" w:color="auto"/>
            <w:bottom w:val="single" w:sz="6" w:space="6" w:color="EEEEEE"/>
            <w:right w:val="none" w:sz="0" w:space="0" w:color="auto"/>
          </w:divBdr>
        </w:div>
        <w:div w:id="1311862531">
          <w:marLeft w:val="0"/>
          <w:marRight w:val="0"/>
          <w:marTop w:val="135"/>
          <w:marBottom w:val="270"/>
          <w:divBdr>
            <w:top w:val="none" w:sz="0" w:space="0" w:color="auto"/>
            <w:left w:val="none" w:sz="0" w:space="0" w:color="auto"/>
            <w:bottom w:val="none" w:sz="0" w:space="0" w:color="auto"/>
            <w:right w:val="none" w:sz="0" w:space="0" w:color="auto"/>
          </w:divBdr>
          <w:divsChild>
            <w:div w:id="11777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Western_Hemisphere" TargetMode="External"/><Relationship Id="rId18" Type="http://schemas.openxmlformats.org/officeDocument/2006/relationships/image" Target="media/image5.jpeg"/><Relationship Id="rId26" Type="http://schemas.openxmlformats.org/officeDocument/2006/relationships/image" Target="media/image9.gif"/><Relationship Id="rId3" Type="http://schemas.microsoft.com/office/2007/relationships/stylesWithEffects" Target="stylesWithEffects.xml"/><Relationship Id="rId21" Type="http://schemas.openxmlformats.org/officeDocument/2006/relationships/hyperlink" Target="http://apushcanvas.pbworks.com/two-million-tons-of-supplie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en.wikipedia.org/wiki/Containment" TargetMode="External"/><Relationship Id="rId17" Type="http://schemas.openxmlformats.org/officeDocument/2006/relationships/hyperlink" Target="javascript:alert('Please%20join%20this%20workspace%20to%20see%20more%20details%20about%20this%20user.');" TargetMode="External"/><Relationship Id="rId25" Type="http://schemas.openxmlformats.org/officeDocument/2006/relationships/hyperlink" Target="http://apushcanvas.pbworks.com/w/file/52874153/China%201949.JP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ushcanvas.pbworks.com/w/page-revisions/107004840/FP%2048" TargetMode="External"/><Relationship Id="rId20" Type="http://schemas.openxmlformats.org/officeDocument/2006/relationships/hyperlink" Target="http://www.tubechop.com/watch/1113774" TargetMode="External"/><Relationship Id="rId29" Type="http://schemas.openxmlformats.org/officeDocument/2006/relationships/hyperlink" Target="http://apushcanvas.pbworks.com/w/page-revisions/107012310/FP%201952" TargetMode="External"/><Relationship Id="rId1" Type="http://schemas.openxmlformats.org/officeDocument/2006/relationships/numbering" Target="numbering.xml"/><Relationship Id="rId6" Type="http://schemas.openxmlformats.org/officeDocument/2006/relationships/hyperlink" Target="http://apushcanvas.pbworks.com/w/page/106827552/The%20End%20of%20World%20War%20II" TargetMode="External"/><Relationship Id="rId11" Type="http://schemas.openxmlformats.org/officeDocument/2006/relationships/hyperlink" Target="http://en.wikipedia.org/wiki/United_States_National_Security_Council" TargetMode="External"/><Relationship Id="rId24" Type="http://schemas.openxmlformats.org/officeDocument/2006/relationships/hyperlink" Target="http://www.tubechop.com/watch/1113777" TargetMode="External"/><Relationship Id="rId32"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10" Type="http://schemas.openxmlformats.org/officeDocument/2006/relationships/hyperlink" Target="http://en.wikipedia.org/wiki/Classified_information_in_the_United_States" TargetMode="External"/><Relationship Id="rId19" Type="http://schemas.openxmlformats.org/officeDocument/2006/relationships/image" Target="media/image6.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youtube.com/watch?v=pMWOx2ZB3qU"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hyperlink" Target="javascript:alert('Please%20join%20this%20workspace%20to%20see%20more%20details%20about%20this%20u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2</cp:revision>
  <dcterms:created xsi:type="dcterms:W3CDTF">2016-07-12T18:53:00Z</dcterms:created>
  <dcterms:modified xsi:type="dcterms:W3CDTF">2016-07-12T20:00:00Z</dcterms:modified>
</cp:coreProperties>
</file>