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D" w:rsidRPr="002B3FCD" w:rsidRDefault="002B3FCD" w:rsidP="002B3FC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b/>
          <w:bCs/>
          <w:color w:val="444444"/>
          <w:sz w:val="29"/>
          <w:szCs w:val="29"/>
          <w:bdr w:val="none" w:sz="0" w:space="0" w:color="auto" w:frame="1"/>
        </w:rPr>
        <w:t>APUSH Talking Points </w:t>
      </w:r>
      <w:r w:rsidRPr="002B3FCD">
        <w:rPr>
          <w:rFonts w:ascii="Calibri" w:eastAsia="Times New Roman" w:hAnsi="Calibri" w:cs="Segoe UI"/>
          <w:color w:val="444444"/>
          <w:sz w:val="29"/>
          <w:szCs w:val="29"/>
          <w:bdr w:val="none" w:sz="0" w:space="0" w:color="auto" w:frame="1"/>
        </w:rPr>
        <w:br/>
      </w:r>
      <w:r w:rsidRPr="002B3FCD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</w:rPr>
        <w:t>The Presidency of James Monroe - </w:t>
      </w:r>
      <w:hyperlink r:id="rId5" w:history="1">
        <w:r w:rsidRPr="002B3FCD">
          <w:rPr>
            <w:rFonts w:ascii="inherit" w:eastAsia="Times New Roman" w:hAnsi="inherit" w:cs="Segoe UI"/>
            <w:color w:val="114488"/>
            <w:sz w:val="29"/>
            <w:szCs w:val="29"/>
            <w:u w:val="single"/>
            <w:bdr w:val="none" w:sz="0" w:space="0" w:color="auto" w:frame="1"/>
          </w:rPr>
          <w:t>An Era of Good Feelings</w:t>
        </w:r>
      </w:hyperlink>
      <w:r w:rsidRPr="002B3FCD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</w:rPr>
        <w:t>?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6" w:history="1">
        <w:r w:rsidRPr="002B3FCD">
          <w:rPr>
            <w:rFonts w:ascii="inherit" w:eastAsia="Times New Roman" w:hAnsi="inherit" w:cs="Segoe UI"/>
            <w:color w:val="0000FF"/>
            <w:sz w:val="29"/>
            <w:szCs w:val="29"/>
            <w:u w:val="single"/>
            <w:bdr w:val="none" w:sz="0" w:space="0" w:color="auto" w:frame="1"/>
          </w:rPr>
          <w:t>1815 and beyond - The Post War Afterglow </w:t>
        </w:r>
      </w:hyperlink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b/>
          <w:bCs/>
          <w:color w:val="000000"/>
          <w:sz w:val="25"/>
          <w:szCs w:val="25"/>
          <w:bdr w:val="none" w:sz="0" w:space="0" w:color="auto" w:frame="1"/>
        </w:rPr>
        <w:t>AP Focus</w:t>
      </w:r>
      <w:r w:rsidRPr="002B3FCD">
        <w:rPr>
          <w:rFonts w:ascii="inherit" w:eastAsia="Times New Roman" w:hAnsi="inherit" w:cs="Segoe UI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2B3FCD">
        <w:rPr>
          <w:rFonts w:ascii="Calibri" w:eastAsia="Times New Roman" w:hAnsi="Calibri" w:cs="Segoe UI"/>
          <w:color w:val="000000"/>
          <w:sz w:val="25"/>
          <w:szCs w:val="25"/>
          <w:bdr w:val="none" w:sz="0" w:space="0" w:color="auto" w:frame="1"/>
        </w:rPr>
        <w:t xml:space="preserve">New Englanders and the Federalist </w:t>
      </w:r>
      <w:proofErr w:type="gramStart"/>
      <w:r w:rsidRPr="002B3FCD">
        <w:rPr>
          <w:rFonts w:ascii="Calibri" w:eastAsia="Times New Roman" w:hAnsi="Calibri" w:cs="Segoe UI"/>
          <w:color w:val="000000"/>
          <w:sz w:val="25"/>
          <w:szCs w:val="25"/>
          <w:bdr w:val="none" w:sz="0" w:space="0" w:color="auto" w:frame="1"/>
        </w:rPr>
        <w:t>party</w:t>
      </w:r>
      <w:proofErr w:type="gramEnd"/>
      <w:r w:rsidRPr="002B3FCD">
        <w:rPr>
          <w:rFonts w:ascii="Calibri" w:eastAsia="Times New Roman" w:hAnsi="Calibri" w:cs="Segoe UI"/>
          <w:color w:val="000000"/>
          <w:sz w:val="25"/>
          <w:szCs w:val="25"/>
          <w:bdr w:val="none" w:sz="0" w:space="0" w:color="auto" w:frame="1"/>
        </w:rPr>
        <w:t xml:space="preserve"> strongly condemned the War of 1812. The Federalists met to discuss their grievances in Hartford Connecticut in 1814. Many considered discussing secession at a future meeting, which because the war ended never convened.   </w:t>
      </w:r>
      <w:r w:rsidRPr="002B3FCD">
        <w:rPr>
          <w:rFonts w:ascii="inherit" w:eastAsia="Times New Roman" w:hAnsi="inherit" w:cs="Segoe UI"/>
          <w:color w:val="000000"/>
          <w:sz w:val="25"/>
          <w:szCs w:val="25"/>
          <w:bdr w:val="none" w:sz="0" w:space="0" w:color="auto" w:frame="1"/>
        </w:rPr>
        <w:t xml:space="preserve">Era of Good Feelings (1817-1825) </w:t>
      </w:r>
      <w:proofErr w:type="gramStart"/>
      <w:r w:rsidRPr="002B3FCD">
        <w:rPr>
          <w:rFonts w:ascii="inherit" w:eastAsia="Times New Roman" w:hAnsi="inherit" w:cs="Segoe UI"/>
          <w:color w:val="000000"/>
          <w:sz w:val="25"/>
          <w:szCs w:val="25"/>
          <w:bdr w:val="none" w:sz="0" w:space="0" w:color="auto" w:frame="1"/>
        </w:rPr>
        <w:t>A</w:t>
      </w:r>
      <w:proofErr w:type="gramEnd"/>
      <w:r w:rsidRPr="002B3FCD">
        <w:rPr>
          <w:rFonts w:ascii="inherit" w:eastAsia="Times New Roman" w:hAnsi="inherit" w:cs="Segoe UI"/>
          <w:color w:val="000000"/>
          <w:sz w:val="25"/>
          <w:szCs w:val="25"/>
          <w:bdr w:val="none" w:sz="0" w:space="0" w:color="auto" w:frame="1"/>
        </w:rPr>
        <w:t xml:space="preserve"> name for President Monroe’s two terms, a period of strong nationalism, economic growth, and territorial expansion. Since the Federalist </w:t>
      </w:r>
      <w:proofErr w:type="gramStart"/>
      <w:r w:rsidRPr="002B3FCD">
        <w:rPr>
          <w:rFonts w:ascii="inherit" w:eastAsia="Times New Roman" w:hAnsi="inherit" w:cs="Segoe UI"/>
          <w:color w:val="000000"/>
          <w:sz w:val="25"/>
          <w:szCs w:val="25"/>
          <w:bdr w:val="none" w:sz="0" w:space="0" w:color="auto" w:frame="1"/>
        </w:rPr>
        <w:t>party</w:t>
      </w:r>
      <w:proofErr w:type="gramEnd"/>
      <w:r w:rsidRPr="002B3FCD">
        <w:rPr>
          <w:rFonts w:ascii="inherit" w:eastAsia="Times New Roman" w:hAnsi="inherit" w:cs="Segoe UI"/>
          <w:color w:val="000000"/>
          <w:sz w:val="25"/>
          <w:szCs w:val="25"/>
          <w:bdr w:val="none" w:sz="0" w:space="0" w:color="auto" w:frame="1"/>
        </w:rPr>
        <w:t xml:space="preserve"> dissolved after the War of 1812, there was only one political party and no partisan conflicts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                   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7" w:history="1">
        <w:r w:rsidRPr="002B3FCD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A Quick Summary of James Monroe's President </w:t>
        </w:r>
      </w:hyperlink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6581955" cy="2120305"/>
            <wp:effectExtent l="0" t="0" r="9525" b="0"/>
            <wp:docPr id="9" name="Picture 9" descr="http://apushcanvas.pbworks.com/f/1351595067/1816%20to%20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378218" descr="http://apushcanvas.pbworks.com/f/1351595067/1816%20to%2018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35" cy="21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40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7920"/>
      </w:tblGrid>
      <w:tr w:rsidR="002B3FCD" w:rsidRPr="002B3FCD" w:rsidTr="002B3FCD">
        <w:tc>
          <w:tcPr>
            <w:tcW w:w="6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FCD" w:rsidRPr="002B3FCD" w:rsidRDefault="002B3FCD" w:rsidP="002B3FCD">
            <w:pPr>
              <w:spacing w:after="0" w:line="293" w:lineRule="atLeast"/>
              <w:jc w:val="center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2B3FCD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  <w:r w:rsidRPr="002B3FCD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Election of 1816    </w:t>
            </w: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   </w:t>
            </w:r>
          </w:p>
        </w:tc>
        <w:tc>
          <w:tcPr>
            <w:tcW w:w="79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FCD" w:rsidRPr="002B3FCD" w:rsidRDefault="002B3FCD" w:rsidP="002B3FC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E</w:t>
            </w:r>
            <w:r w:rsidRPr="002B3FCD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lection of 1820</w:t>
            </w:r>
          </w:p>
        </w:tc>
      </w:tr>
      <w:tr w:rsidR="002B3FCD" w:rsidRPr="002B3FCD" w:rsidTr="002B3FCD">
        <w:tc>
          <w:tcPr>
            <w:tcW w:w="6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FCD" w:rsidRPr="002B3FCD" w:rsidRDefault="002B3FCD" w:rsidP="002B3FC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Federalist pretty much dead on the national level</w:t>
            </w:r>
          </w:p>
          <w:p w:rsidR="002B3FCD" w:rsidRDefault="002B3FCD" w:rsidP="002B3FCD">
            <w:pPr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Republicans go with James Monroe – </w:t>
            </w:r>
          </w:p>
          <w:p w:rsidR="002B3FCD" w:rsidRPr="002B3FCD" w:rsidRDefault="002B3FCD" w:rsidP="002B3FC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proofErr w:type="gramStart"/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former</w:t>
            </w:r>
            <w:proofErr w:type="gramEnd"/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Sec. Of State under James Madison</w:t>
            </w:r>
          </w:p>
          <w:p w:rsidR="002B3FCD" w:rsidRPr="002B3FCD" w:rsidRDefault="002B3FCD" w:rsidP="002B3FC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It was an easy victory</w:t>
            </w:r>
          </w:p>
        </w:tc>
        <w:tc>
          <w:tcPr>
            <w:tcW w:w="79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FCD" w:rsidRPr="002B3FCD" w:rsidRDefault="002B3FCD" w:rsidP="002B3FC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Monroe will run basically unopposed</w:t>
            </w:r>
          </w:p>
          <w:p w:rsidR="002B3FCD" w:rsidRPr="002B3FCD" w:rsidRDefault="002B3FCD" w:rsidP="002B3FC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Thus the “Era of Good Feelings”</w:t>
            </w:r>
          </w:p>
          <w:p w:rsidR="002B3FCD" w:rsidRDefault="002B3FCD" w:rsidP="002B3FCD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John Marshall and his rulings continued</w:t>
            </w:r>
          </w:p>
          <w:p w:rsidR="002B3FCD" w:rsidRPr="002B3FCD" w:rsidRDefault="002B3FCD" w:rsidP="002B3FC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2B3FCD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to be the only Federalist strong hold</w:t>
            </w:r>
          </w:p>
        </w:tc>
      </w:tr>
    </w:tbl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9" w:history="1">
        <w:r w:rsidRPr="002B3FCD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List of TWO term Presidents</w:t>
        </w:r>
      </w:hyperlink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2B3FCD" w:rsidRPr="002B3FCD" w:rsidRDefault="002B3FCD" w:rsidP="002B3FCD">
      <w:pPr>
        <w:spacing w:before="135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F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ccc" stroked="f"/>
        </w:pict>
      </w:r>
    </w:p>
    <w:p w:rsidR="002B3FCD" w:rsidRPr="002B3FCD" w:rsidRDefault="002B3FCD" w:rsidP="002B3FC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color w:val="444444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  <w:bookmarkStart w:id="0" w:name="_GoBack"/>
      <w:bookmarkEnd w:id="0"/>
    </w:p>
    <w:p w:rsidR="007B47B2" w:rsidRDefault="007B47B2"/>
    <w:sectPr w:rsidR="007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CD"/>
    <w:rsid w:val="002B3FCD"/>
    <w:rsid w:val="007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B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F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F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3FCD"/>
  </w:style>
  <w:style w:type="character" w:styleId="Emphasis">
    <w:name w:val="Emphasis"/>
    <w:basedOn w:val="DefaultParagraphFont"/>
    <w:uiPriority w:val="20"/>
    <w:qFormat/>
    <w:rsid w:val="002B3F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B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F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F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3FCD"/>
  </w:style>
  <w:style w:type="character" w:styleId="Emphasis">
    <w:name w:val="Emphasis"/>
    <w:basedOn w:val="DefaultParagraphFont"/>
    <w:uiPriority w:val="20"/>
    <w:qFormat/>
    <w:rsid w:val="002B3F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wvHtkCusHo&amp;list=PLFC3E28C8C9D13CD0&amp;index=4&amp;feature=plpp_vid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ushcanvas.pbworks.com/1815+and+beyond+-+The+Post+War+Aftergl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ushcanvas.pbworks.com/An-Era-of-Good-Feel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ushcanvas.pbworks.com/List-of-TWO-term-Presi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2016-06-23T19:15:00Z</dcterms:created>
  <dcterms:modified xsi:type="dcterms:W3CDTF">2016-06-23T19:21:00Z</dcterms:modified>
</cp:coreProperties>
</file>